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62D" w:rsidRPr="0087362D" w:rsidRDefault="0087362D" w:rsidP="0087362D">
      <w:pPr>
        <w:tabs>
          <w:tab w:val="left" w:pos="851"/>
        </w:tabs>
        <w:jc w:val="center"/>
        <w:rPr>
          <w:rFonts w:ascii="Times New Roman" w:hAnsi="Times New Roman" w:cs="Times New Roman"/>
          <w:sz w:val="24"/>
        </w:rPr>
      </w:pPr>
    </w:p>
    <w:p w:rsidR="0087362D" w:rsidRPr="0087362D" w:rsidRDefault="0087362D" w:rsidP="0087362D">
      <w:pPr>
        <w:jc w:val="center"/>
        <w:rPr>
          <w:rFonts w:ascii="Times New Roman" w:hAnsi="Times New Roman" w:cs="Times New Roman"/>
          <w:sz w:val="24"/>
        </w:rPr>
      </w:pPr>
    </w:p>
    <w:p w:rsidR="0087362D" w:rsidRPr="0087362D" w:rsidRDefault="0087362D" w:rsidP="0087362D">
      <w:pPr>
        <w:tabs>
          <w:tab w:val="left" w:pos="851"/>
        </w:tabs>
        <w:jc w:val="center"/>
        <w:rPr>
          <w:rFonts w:ascii="Times New Roman" w:hAnsi="Times New Roman" w:cs="Times New Roman"/>
          <w:sz w:val="24"/>
        </w:rPr>
      </w:pPr>
      <w:r>
        <w:rPr>
          <w:rFonts w:ascii="Times New Roman" w:hAnsi="Times New Roman" w:cs="Times New Roman"/>
          <w:sz w:val="24"/>
        </w:rPr>
        <w:t>20 апреля 2023 года                                         № _________</w:t>
      </w:r>
    </w:p>
    <w:p w:rsidR="0087362D" w:rsidRPr="0087362D" w:rsidRDefault="0087362D" w:rsidP="0087362D">
      <w:pPr>
        <w:pStyle w:val="a8"/>
        <w:rPr>
          <w:rFonts w:ascii="Times New Roman" w:hAnsi="Times New Roman" w:cs="Times New Roman"/>
        </w:rPr>
      </w:pPr>
    </w:p>
    <w:p w:rsidR="0087362D" w:rsidRPr="0087362D" w:rsidRDefault="0087362D" w:rsidP="0087362D">
      <w:pPr>
        <w:pStyle w:val="a8"/>
        <w:jc w:val="center"/>
        <w:rPr>
          <w:rFonts w:ascii="Times New Roman" w:hAnsi="Times New Roman" w:cs="Times New Roman"/>
          <w:b/>
          <w:sz w:val="28"/>
          <w:szCs w:val="28"/>
        </w:rPr>
      </w:pPr>
      <w:r w:rsidRPr="0087362D">
        <w:rPr>
          <w:rFonts w:ascii="Times New Roman" w:hAnsi="Times New Roman" w:cs="Times New Roman"/>
          <w:b/>
          <w:sz w:val="28"/>
          <w:szCs w:val="28"/>
        </w:rPr>
        <w:t>О внесении изменений в правила землепользования и застройки Ковалевского сельского поселения Новокубанского района</w:t>
      </w:r>
    </w:p>
    <w:p w:rsidR="0087362D" w:rsidRPr="0087362D" w:rsidRDefault="0087362D" w:rsidP="0087362D">
      <w:pPr>
        <w:pStyle w:val="a8"/>
        <w:jc w:val="center"/>
        <w:rPr>
          <w:rFonts w:ascii="Times New Roman" w:hAnsi="Times New Roman" w:cs="Times New Roman"/>
          <w:b/>
          <w:sz w:val="28"/>
          <w:szCs w:val="28"/>
        </w:rPr>
      </w:pPr>
      <w:r w:rsidRPr="0087362D">
        <w:rPr>
          <w:rFonts w:ascii="Times New Roman" w:hAnsi="Times New Roman" w:cs="Times New Roman"/>
          <w:b/>
          <w:sz w:val="28"/>
          <w:szCs w:val="28"/>
        </w:rPr>
        <w:t>Краснодарского края</w:t>
      </w:r>
    </w:p>
    <w:p w:rsidR="0087362D" w:rsidRPr="0087362D" w:rsidRDefault="0087362D" w:rsidP="0087362D">
      <w:pPr>
        <w:pStyle w:val="a8"/>
        <w:rPr>
          <w:rFonts w:ascii="Times New Roman" w:hAnsi="Times New Roman" w:cs="Times New Roman"/>
          <w:b/>
          <w:sz w:val="16"/>
          <w:szCs w:val="16"/>
        </w:rPr>
      </w:pPr>
    </w:p>
    <w:p w:rsidR="0087362D" w:rsidRPr="0087362D" w:rsidRDefault="0087362D" w:rsidP="0087362D">
      <w:pPr>
        <w:pStyle w:val="a8"/>
        <w:ind w:firstLine="851"/>
        <w:jc w:val="both"/>
        <w:rPr>
          <w:rFonts w:ascii="Times New Roman" w:hAnsi="Times New Roman" w:cs="Times New Roman"/>
          <w:sz w:val="28"/>
          <w:szCs w:val="28"/>
        </w:rPr>
      </w:pPr>
      <w:r w:rsidRPr="0087362D">
        <w:rPr>
          <w:rFonts w:ascii="Times New Roman" w:hAnsi="Times New Roman" w:cs="Times New Roman"/>
          <w:sz w:val="28"/>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рассмотрев проект изменений в правила землепользования и застройки Ковалевского сельского поселения Новокубанского района Краснодарского края, </w:t>
      </w:r>
      <w:r w:rsidRPr="0087362D">
        <w:rPr>
          <w:rFonts w:ascii="Times New Roman" w:hAnsi="Times New Roman" w:cs="Times New Roman"/>
          <w:spacing w:val="3"/>
          <w:sz w:val="28"/>
          <w:szCs w:val="28"/>
        </w:rPr>
        <w:t>протоколы общественных обсуждений и заключение о результатах общественных обсуждений, руководствуясь</w:t>
      </w:r>
      <w:r w:rsidRPr="0087362D">
        <w:rPr>
          <w:rFonts w:ascii="Times New Roman" w:hAnsi="Times New Roman" w:cs="Times New Roman"/>
          <w:sz w:val="28"/>
          <w:szCs w:val="28"/>
        </w:rPr>
        <w:t xml:space="preserve"> уставом муниципального образования Новокубанский район, Совет муниципального образования Новокубанский район </w:t>
      </w:r>
      <w:proofErr w:type="spellStart"/>
      <w:proofErr w:type="gramStart"/>
      <w:r w:rsidRPr="0087362D">
        <w:rPr>
          <w:rFonts w:ascii="Times New Roman" w:hAnsi="Times New Roman" w:cs="Times New Roman"/>
          <w:sz w:val="28"/>
          <w:szCs w:val="28"/>
        </w:rPr>
        <w:t>р</w:t>
      </w:r>
      <w:proofErr w:type="spellEnd"/>
      <w:proofErr w:type="gramEnd"/>
      <w:r w:rsidRPr="0087362D">
        <w:rPr>
          <w:rFonts w:ascii="Times New Roman" w:hAnsi="Times New Roman" w:cs="Times New Roman"/>
          <w:sz w:val="28"/>
          <w:szCs w:val="28"/>
        </w:rPr>
        <w:t xml:space="preserve"> е </w:t>
      </w:r>
      <w:proofErr w:type="spellStart"/>
      <w:r w:rsidRPr="0087362D">
        <w:rPr>
          <w:rFonts w:ascii="Times New Roman" w:hAnsi="Times New Roman" w:cs="Times New Roman"/>
          <w:sz w:val="28"/>
          <w:szCs w:val="28"/>
        </w:rPr>
        <w:t>ш</w:t>
      </w:r>
      <w:proofErr w:type="spellEnd"/>
      <w:r w:rsidRPr="0087362D">
        <w:rPr>
          <w:rFonts w:ascii="Times New Roman" w:hAnsi="Times New Roman" w:cs="Times New Roman"/>
          <w:sz w:val="28"/>
          <w:szCs w:val="28"/>
        </w:rPr>
        <w:t xml:space="preserve"> и </w:t>
      </w:r>
      <w:proofErr w:type="gramStart"/>
      <w:r w:rsidRPr="0087362D">
        <w:rPr>
          <w:rFonts w:ascii="Times New Roman" w:hAnsi="Times New Roman" w:cs="Times New Roman"/>
          <w:sz w:val="28"/>
          <w:szCs w:val="28"/>
        </w:rPr>
        <w:t>л</w:t>
      </w:r>
      <w:proofErr w:type="gramEnd"/>
      <w:r w:rsidRPr="0087362D">
        <w:rPr>
          <w:rFonts w:ascii="Times New Roman" w:hAnsi="Times New Roman" w:cs="Times New Roman"/>
          <w:sz w:val="28"/>
          <w:szCs w:val="28"/>
        </w:rPr>
        <w:t>:</w:t>
      </w:r>
    </w:p>
    <w:p w:rsidR="0087362D" w:rsidRPr="0087362D" w:rsidRDefault="0087362D" w:rsidP="0087362D">
      <w:pPr>
        <w:pStyle w:val="a8"/>
        <w:ind w:firstLine="851"/>
        <w:jc w:val="both"/>
        <w:rPr>
          <w:rFonts w:ascii="Times New Roman" w:hAnsi="Times New Roman" w:cs="Times New Roman"/>
          <w:sz w:val="28"/>
          <w:szCs w:val="28"/>
        </w:rPr>
      </w:pPr>
      <w:r w:rsidRPr="0087362D">
        <w:rPr>
          <w:rFonts w:ascii="Times New Roman" w:hAnsi="Times New Roman" w:cs="Times New Roman"/>
          <w:sz w:val="28"/>
          <w:szCs w:val="28"/>
        </w:rPr>
        <w:t>1. </w:t>
      </w:r>
      <w:proofErr w:type="gramStart"/>
      <w:r w:rsidRPr="0087362D">
        <w:rPr>
          <w:rFonts w:ascii="Times New Roman" w:hAnsi="Times New Roman" w:cs="Times New Roman"/>
          <w:sz w:val="28"/>
          <w:szCs w:val="28"/>
        </w:rPr>
        <w:t xml:space="preserve">Внести изменения в правила землепользования и застройки </w:t>
      </w:r>
      <w:bookmarkStart w:id="0" w:name="_Hlk106881316"/>
      <w:r w:rsidRPr="0087362D">
        <w:rPr>
          <w:rFonts w:ascii="Times New Roman" w:hAnsi="Times New Roman" w:cs="Times New Roman"/>
          <w:sz w:val="28"/>
          <w:szCs w:val="28"/>
        </w:rPr>
        <w:t xml:space="preserve">Ковалевского сельского поселения Новокубанского района Краснодарского края, </w:t>
      </w:r>
      <w:bookmarkEnd w:id="0"/>
      <w:r w:rsidRPr="0087362D">
        <w:rPr>
          <w:rFonts w:ascii="Times New Roman" w:hAnsi="Times New Roman" w:cs="Times New Roman"/>
          <w:sz w:val="28"/>
          <w:szCs w:val="28"/>
        </w:rPr>
        <w:t>утвержденные решением Совета Ковалевского сельского поселения Новокубанского района от 24 декабря 2014 года № 42 (в редакции от 24 мая 2018 года № 339, от 18 июля 2019 года № 445, от 22 октября 2020 года № 51,           от 22 июля 2021 года № 139, от 08 августа 2022 года № 262</w:t>
      </w:r>
      <w:proofErr w:type="gramEnd"/>
      <w:r w:rsidRPr="0087362D">
        <w:rPr>
          <w:rFonts w:ascii="Times New Roman" w:hAnsi="Times New Roman" w:cs="Times New Roman"/>
          <w:sz w:val="28"/>
          <w:szCs w:val="28"/>
        </w:rPr>
        <w:t>, с уточнением от 13 июля 2022 года № 834)</w:t>
      </w:r>
      <w:r w:rsidRPr="0087362D">
        <w:rPr>
          <w:rFonts w:ascii="Times New Roman" w:hAnsi="Times New Roman" w:cs="Times New Roman"/>
          <w:bCs/>
          <w:sz w:val="28"/>
          <w:szCs w:val="28"/>
        </w:rPr>
        <w:t xml:space="preserve"> (приложение).</w:t>
      </w:r>
      <w:r w:rsidRPr="0087362D">
        <w:rPr>
          <w:rFonts w:ascii="Times New Roman" w:hAnsi="Times New Roman" w:cs="Times New Roman"/>
          <w:sz w:val="28"/>
          <w:szCs w:val="28"/>
        </w:rPr>
        <w:t xml:space="preserve"> </w:t>
      </w:r>
    </w:p>
    <w:p w:rsidR="0087362D" w:rsidRPr="0087362D" w:rsidRDefault="0087362D" w:rsidP="0087362D">
      <w:pPr>
        <w:pStyle w:val="a8"/>
        <w:ind w:firstLine="851"/>
        <w:jc w:val="both"/>
        <w:rPr>
          <w:rFonts w:ascii="Times New Roman" w:hAnsi="Times New Roman" w:cs="Times New Roman"/>
          <w:sz w:val="28"/>
          <w:szCs w:val="28"/>
        </w:rPr>
      </w:pPr>
      <w:r w:rsidRPr="0087362D">
        <w:rPr>
          <w:rFonts w:ascii="Times New Roman" w:hAnsi="Times New Roman" w:cs="Times New Roman"/>
          <w:sz w:val="28"/>
          <w:szCs w:val="28"/>
        </w:rPr>
        <w:t>2. </w:t>
      </w:r>
      <w:proofErr w:type="gramStart"/>
      <w:r w:rsidRPr="0087362D">
        <w:rPr>
          <w:rFonts w:ascii="Times New Roman" w:hAnsi="Times New Roman" w:cs="Times New Roman"/>
          <w:sz w:val="28"/>
          <w:szCs w:val="28"/>
        </w:rPr>
        <w:t>Контроль за</w:t>
      </w:r>
      <w:proofErr w:type="gramEnd"/>
      <w:r w:rsidRPr="0087362D">
        <w:rPr>
          <w:rFonts w:ascii="Times New Roman" w:hAnsi="Times New Roman" w:cs="Times New Roman"/>
          <w:sz w:val="28"/>
          <w:szCs w:val="28"/>
        </w:rPr>
        <w:t xml:space="preserve"> выполнением настоящего решения возложить на комиссию Совета муниципального образования Новокубанский район по нормотворчеству, развитию местного самоуправления, вопросам АПК и контролю (Корнилов).</w:t>
      </w:r>
    </w:p>
    <w:p w:rsidR="0087362D" w:rsidRPr="0087362D" w:rsidRDefault="0087362D" w:rsidP="0087362D">
      <w:pPr>
        <w:pStyle w:val="a8"/>
        <w:ind w:firstLine="851"/>
        <w:jc w:val="both"/>
        <w:rPr>
          <w:rFonts w:ascii="Times New Roman" w:hAnsi="Times New Roman" w:cs="Times New Roman"/>
          <w:bCs/>
          <w:sz w:val="28"/>
          <w:szCs w:val="34"/>
        </w:rPr>
      </w:pPr>
      <w:r w:rsidRPr="0087362D">
        <w:rPr>
          <w:rFonts w:ascii="Times New Roman" w:hAnsi="Times New Roman" w:cs="Times New Roman"/>
          <w:bCs/>
          <w:sz w:val="28"/>
          <w:szCs w:val="34"/>
        </w:rPr>
        <w:t>3. Решение вступает в силу со дня его официального опубликования в общественно-политической газете Новокубанского района «Свет маяков» и подлежит размещению на официальном сайте администрации муниципального образования Новокубанский район.</w:t>
      </w:r>
    </w:p>
    <w:p w:rsidR="0087362D" w:rsidRPr="0087362D" w:rsidRDefault="0087362D" w:rsidP="0087362D">
      <w:pPr>
        <w:pStyle w:val="a8"/>
        <w:rPr>
          <w:rFonts w:ascii="Times New Roman" w:hAnsi="Times New Roman" w:cs="Times New Roman"/>
          <w:sz w:val="28"/>
          <w:szCs w:val="28"/>
        </w:rPr>
      </w:pPr>
    </w:p>
    <w:p w:rsidR="0087362D" w:rsidRPr="0087362D" w:rsidRDefault="0087362D" w:rsidP="0087362D">
      <w:pPr>
        <w:pStyle w:val="a8"/>
        <w:rPr>
          <w:rFonts w:ascii="Times New Roman" w:hAnsi="Times New Roman" w:cs="Times New Roman"/>
          <w:sz w:val="28"/>
          <w:szCs w:val="28"/>
        </w:rPr>
      </w:pPr>
    </w:p>
    <w:tbl>
      <w:tblPr>
        <w:tblW w:w="0" w:type="auto"/>
        <w:tblLook w:val="04A0"/>
      </w:tblPr>
      <w:tblGrid>
        <w:gridCol w:w="4928"/>
        <w:gridCol w:w="4926"/>
      </w:tblGrid>
      <w:tr w:rsidR="0087362D" w:rsidRPr="0087362D" w:rsidTr="00A21128">
        <w:tc>
          <w:tcPr>
            <w:tcW w:w="4928" w:type="dxa"/>
          </w:tcPr>
          <w:p w:rsidR="0087362D" w:rsidRPr="0087362D" w:rsidRDefault="0087362D" w:rsidP="0087362D">
            <w:pPr>
              <w:pStyle w:val="a8"/>
              <w:rPr>
                <w:rFonts w:ascii="Times New Roman" w:hAnsi="Times New Roman" w:cs="Times New Roman"/>
                <w:sz w:val="28"/>
                <w:szCs w:val="28"/>
              </w:rPr>
            </w:pPr>
            <w:r w:rsidRPr="0087362D">
              <w:rPr>
                <w:rFonts w:ascii="Times New Roman" w:hAnsi="Times New Roman" w:cs="Times New Roman"/>
                <w:sz w:val="28"/>
                <w:szCs w:val="28"/>
              </w:rPr>
              <w:t xml:space="preserve">Глава муниципального образования </w:t>
            </w:r>
          </w:p>
          <w:p w:rsidR="0087362D" w:rsidRPr="0087362D" w:rsidRDefault="0087362D" w:rsidP="0087362D">
            <w:pPr>
              <w:pStyle w:val="a8"/>
              <w:rPr>
                <w:rFonts w:ascii="Times New Roman" w:hAnsi="Times New Roman" w:cs="Times New Roman"/>
                <w:sz w:val="28"/>
                <w:szCs w:val="28"/>
              </w:rPr>
            </w:pPr>
            <w:r w:rsidRPr="0087362D">
              <w:rPr>
                <w:rFonts w:ascii="Times New Roman" w:hAnsi="Times New Roman" w:cs="Times New Roman"/>
                <w:sz w:val="28"/>
                <w:szCs w:val="28"/>
              </w:rPr>
              <w:t>Новокубанский район</w:t>
            </w:r>
          </w:p>
        </w:tc>
        <w:tc>
          <w:tcPr>
            <w:tcW w:w="4926" w:type="dxa"/>
          </w:tcPr>
          <w:p w:rsidR="0087362D" w:rsidRPr="0087362D" w:rsidRDefault="0087362D" w:rsidP="0087362D">
            <w:pPr>
              <w:pStyle w:val="a8"/>
              <w:rPr>
                <w:rFonts w:ascii="Times New Roman" w:hAnsi="Times New Roman" w:cs="Times New Roman"/>
                <w:sz w:val="28"/>
                <w:szCs w:val="28"/>
              </w:rPr>
            </w:pPr>
            <w:r w:rsidRPr="0087362D">
              <w:rPr>
                <w:rFonts w:ascii="Times New Roman" w:hAnsi="Times New Roman" w:cs="Times New Roman"/>
                <w:sz w:val="28"/>
                <w:szCs w:val="28"/>
              </w:rPr>
              <w:t xml:space="preserve"> Председатель Совета муниципального</w:t>
            </w:r>
          </w:p>
          <w:p w:rsidR="0087362D" w:rsidRPr="0087362D" w:rsidRDefault="0087362D" w:rsidP="0087362D">
            <w:pPr>
              <w:pStyle w:val="a8"/>
              <w:rPr>
                <w:rFonts w:ascii="Times New Roman" w:hAnsi="Times New Roman" w:cs="Times New Roman"/>
                <w:sz w:val="28"/>
                <w:szCs w:val="28"/>
              </w:rPr>
            </w:pPr>
            <w:r w:rsidRPr="0087362D">
              <w:rPr>
                <w:rFonts w:ascii="Times New Roman" w:hAnsi="Times New Roman" w:cs="Times New Roman"/>
                <w:sz w:val="28"/>
                <w:szCs w:val="28"/>
              </w:rPr>
              <w:t xml:space="preserve"> образования Новокубанский район</w:t>
            </w:r>
          </w:p>
        </w:tc>
      </w:tr>
      <w:tr w:rsidR="0087362D" w:rsidRPr="0087362D" w:rsidTr="00A21128">
        <w:tc>
          <w:tcPr>
            <w:tcW w:w="4928" w:type="dxa"/>
          </w:tcPr>
          <w:p w:rsidR="0087362D" w:rsidRPr="0087362D" w:rsidRDefault="0087362D" w:rsidP="0087362D">
            <w:pPr>
              <w:pStyle w:val="a8"/>
              <w:rPr>
                <w:rFonts w:ascii="Times New Roman" w:hAnsi="Times New Roman" w:cs="Times New Roman"/>
                <w:sz w:val="28"/>
                <w:szCs w:val="28"/>
              </w:rPr>
            </w:pPr>
          </w:p>
          <w:p w:rsidR="0087362D" w:rsidRPr="0087362D" w:rsidRDefault="0087362D" w:rsidP="0087362D">
            <w:pPr>
              <w:pStyle w:val="a8"/>
              <w:rPr>
                <w:rFonts w:ascii="Times New Roman" w:hAnsi="Times New Roman" w:cs="Times New Roman"/>
                <w:sz w:val="28"/>
                <w:szCs w:val="28"/>
              </w:rPr>
            </w:pPr>
            <w:r w:rsidRPr="0087362D">
              <w:rPr>
                <w:rFonts w:ascii="Times New Roman" w:hAnsi="Times New Roman" w:cs="Times New Roman"/>
                <w:sz w:val="28"/>
                <w:szCs w:val="28"/>
              </w:rPr>
              <w:t xml:space="preserve">                                        </w:t>
            </w:r>
            <w:proofErr w:type="spellStart"/>
            <w:r w:rsidRPr="0087362D">
              <w:rPr>
                <w:rFonts w:ascii="Times New Roman" w:hAnsi="Times New Roman" w:cs="Times New Roman"/>
                <w:sz w:val="28"/>
                <w:szCs w:val="28"/>
              </w:rPr>
              <w:t>А.В.Гомодин</w:t>
            </w:r>
            <w:proofErr w:type="spellEnd"/>
          </w:p>
        </w:tc>
        <w:tc>
          <w:tcPr>
            <w:tcW w:w="4926" w:type="dxa"/>
          </w:tcPr>
          <w:p w:rsidR="0087362D" w:rsidRPr="0087362D" w:rsidRDefault="0087362D" w:rsidP="0087362D">
            <w:pPr>
              <w:pStyle w:val="a8"/>
              <w:rPr>
                <w:rFonts w:ascii="Times New Roman" w:hAnsi="Times New Roman" w:cs="Times New Roman"/>
                <w:sz w:val="28"/>
                <w:szCs w:val="28"/>
              </w:rPr>
            </w:pPr>
          </w:p>
          <w:p w:rsidR="0087362D" w:rsidRPr="0087362D" w:rsidRDefault="0087362D" w:rsidP="0087362D">
            <w:pPr>
              <w:pStyle w:val="a8"/>
              <w:rPr>
                <w:rFonts w:ascii="Times New Roman" w:hAnsi="Times New Roman" w:cs="Times New Roman"/>
                <w:sz w:val="28"/>
                <w:szCs w:val="28"/>
              </w:rPr>
            </w:pPr>
            <w:r w:rsidRPr="0087362D">
              <w:rPr>
                <w:rFonts w:ascii="Times New Roman" w:hAnsi="Times New Roman" w:cs="Times New Roman"/>
                <w:sz w:val="28"/>
                <w:szCs w:val="28"/>
              </w:rPr>
              <w:t xml:space="preserve">                                      Е.Н.Шутов</w:t>
            </w:r>
          </w:p>
        </w:tc>
      </w:tr>
    </w:tbl>
    <w:p w:rsidR="0087362D" w:rsidRPr="0087362D" w:rsidRDefault="0087362D" w:rsidP="0087362D">
      <w:pPr>
        <w:pStyle w:val="a8"/>
        <w:rPr>
          <w:rFonts w:ascii="Times New Roman" w:hAnsi="Times New Roman" w:cs="Times New Roman"/>
          <w:sz w:val="4"/>
          <w:szCs w:val="4"/>
        </w:rPr>
      </w:pPr>
    </w:p>
    <w:p w:rsidR="0087362D" w:rsidRPr="00A355F0" w:rsidRDefault="0087362D" w:rsidP="0087362D">
      <w:pPr>
        <w:rPr>
          <w:szCs w:val="4"/>
        </w:rPr>
      </w:pPr>
    </w:p>
    <w:p w:rsidR="0087362D" w:rsidRDefault="0087362D"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87362D" w:rsidRDefault="0087362D"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87362D" w:rsidRDefault="0087362D"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87362D" w:rsidRDefault="0087362D"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87362D" w:rsidRDefault="0087362D"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B62B88" w:rsidRPr="00B62B88" w:rsidRDefault="00B62B88"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B62B88">
        <w:rPr>
          <w:rFonts w:ascii="Times New Roman" w:eastAsia="Times New Roman" w:hAnsi="Times New Roman" w:cs="Times New Roman"/>
          <w:bCs/>
          <w:sz w:val="28"/>
          <w:szCs w:val="28"/>
          <w:lang w:eastAsia="ar-SA"/>
        </w:rPr>
        <w:lastRenderedPageBreak/>
        <w:t>Приложение</w:t>
      </w:r>
    </w:p>
    <w:p w:rsidR="00B62B88" w:rsidRPr="00B62B88" w:rsidRDefault="00B62B88"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B62B88">
        <w:rPr>
          <w:rFonts w:ascii="Times New Roman" w:eastAsia="Times New Roman" w:hAnsi="Times New Roman" w:cs="Times New Roman"/>
          <w:bCs/>
          <w:sz w:val="28"/>
          <w:szCs w:val="28"/>
          <w:lang w:eastAsia="ar-SA"/>
        </w:rPr>
        <w:t>к решению Совета</w:t>
      </w:r>
    </w:p>
    <w:p w:rsidR="00B62B88" w:rsidRPr="00B62B88" w:rsidRDefault="00B62B88"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B62B88">
        <w:rPr>
          <w:rFonts w:ascii="Times New Roman" w:eastAsia="Times New Roman" w:hAnsi="Times New Roman" w:cs="Times New Roman"/>
          <w:bCs/>
          <w:sz w:val="28"/>
          <w:szCs w:val="28"/>
          <w:lang w:eastAsia="ar-SA"/>
        </w:rPr>
        <w:t xml:space="preserve">муниципального образования </w:t>
      </w:r>
    </w:p>
    <w:p w:rsidR="00B62B88" w:rsidRPr="00B62B88" w:rsidRDefault="00B62B88"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B62B88">
        <w:rPr>
          <w:rFonts w:ascii="Times New Roman" w:eastAsia="Times New Roman" w:hAnsi="Times New Roman" w:cs="Times New Roman"/>
          <w:bCs/>
          <w:sz w:val="28"/>
          <w:szCs w:val="28"/>
          <w:lang w:eastAsia="ar-SA"/>
        </w:rPr>
        <w:t>Новокубанский район</w:t>
      </w:r>
    </w:p>
    <w:p w:rsidR="00B62B88" w:rsidRPr="00B62B88" w:rsidRDefault="00B62B88"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B62B88">
        <w:rPr>
          <w:rFonts w:ascii="Times New Roman" w:eastAsia="Times New Roman" w:hAnsi="Times New Roman" w:cs="Times New Roman"/>
          <w:bCs/>
          <w:sz w:val="28"/>
          <w:szCs w:val="28"/>
          <w:lang w:eastAsia="ar-SA"/>
        </w:rPr>
        <w:t>от _____________ года № ____</w:t>
      </w:r>
    </w:p>
    <w:p w:rsidR="00B62B88" w:rsidRPr="00B62B88" w:rsidRDefault="00B62B88" w:rsidP="00B62B88">
      <w:pPr>
        <w:widowControl w:val="0"/>
        <w:spacing w:after="0" w:line="228" w:lineRule="auto"/>
        <w:jc w:val="both"/>
        <w:outlineLvl w:val="1"/>
        <w:rPr>
          <w:rFonts w:ascii="Times New Roman" w:eastAsia="Times New Roman" w:hAnsi="Times New Roman" w:cs="Times New Roman"/>
          <w:b/>
          <w:sz w:val="28"/>
          <w:szCs w:val="28"/>
          <w:lang w:eastAsia="ar-SA"/>
        </w:rPr>
      </w:pPr>
    </w:p>
    <w:p w:rsidR="00D21E03" w:rsidRPr="00CE0EBF" w:rsidRDefault="00D21E03" w:rsidP="00D21E03">
      <w:pPr>
        <w:widowControl w:val="0"/>
        <w:spacing w:after="0" w:line="228" w:lineRule="auto"/>
        <w:jc w:val="center"/>
        <w:outlineLvl w:val="1"/>
        <w:rPr>
          <w:rFonts w:ascii="Times New Roman" w:eastAsia="Times New Roman" w:hAnsi="Times New Roman" w:cs="Times New Roman"/>
          <w:b/>
          <w:sz w:val="28"/>
          <w:szCs w:val="28"/>
          <w:lang w:eastAsia="ar-SA"/>
        </w:rPr>
      </w:pPr>
      <w:r w:rsidRPr="00CE0EBF">
        <w:rPr>
          <w:rFonts w:ascii="Times New Roman" w:eastAsia="Times New Roman" w:hAnsi="Times New Roman" w:cs="Times New Roman"/>
          <w:b/>
          <w:sz w:val="28"/>
          <w:szCs w:val="28"/>
          <w:lang w:eastAsia="ar-SA"/>
        </w:rPr>
        <w:t xml:space="preserve">ИЗМЕНЕНИЯ, </w:t>
      </w:r>
    </w:p>
    <w:p w:rsidR="00D21E03" w:rsidRPr="00CE0EBF" w:rsidRDefault="00D21E03" w:rsidP="00D21E03">
      <w:pPr>
        <w:widowControl w:val="0"/>
        <w:spacing w:after="0" w:line="228" w:lineRule="auto"/>
        <w:jc w:val="center"/>
        <w:outlineLvl w:val="1"/>
        <w:rPr>
          <w:rFonts w:ascii="Times New Roman" w:eastAsia="Times New Roman" w:hAnsi="Times New Roman" w:cs="Times New Roman"/>
          <w:b/>
          <w:sz w:val="28"/>
          <w:szCs w:val="28"/>
          <w:lang w:eastAsia="ar-SA"/>
        </w:rPr>
      </w:pPr>
      <w:r w:rsidRPr="00CE0EBF">
        <w:rPr>
          <w:rFonts w:ascii="Times New Roman" w:eastAsia="Times New Roman" w:hAnsi="Times New Roman" w:cs="Times New Roman"/>
          <w:b/>
          <w:sz w:val="28"/>
          <w:szCs w:val="28"/>
          <w:lang w:eastAsia="ar-SA"/>
        </w:rPr>
        <w:t>вносимые в правила землепользования и застройки</w:t>
      </w:r>
    </w:p>
    <w:p w:rsidR="00D21E03" w:rsidRPr="00CE0EBF" w:rsidRDefault="00D21E03" w:rsidP="00D21E03">
      <w:pPr>
        <w:widowControl w:val="0"/>
        <w:spacing w:after="0" w:line="228" w:lineRule="auto"/>
        <w:jc w:val="center"/>
        <w:outlineLvl w:val="1"/>
        <w:rPr>
          <w:rFonts w:ascii="Times New Roman" w:eastAsia="Times New Roman" w:hAnsi="Times New Roman" w:cs="Times New Roman"/>
          <w:b/>
          <w:sz w:val="28"/>
          <w:szCs w:val="28"/>
          <w:lang w:eastAsia="ar-SA"/>
        </w:rPr>
      </w:pPr>
      <w:proofErr w:type="gramStart"/>
      <w:r w:rsidRPr="00CE0EBF">
        <w:rPr>
          <w:rFonts w:ascii="Times New Roman" w:eastAsia="Times New Roman" w:hAnsi="Times New Roman" w:cs="Times New Roman"/>
          <w:b/>
          <w:sz w:val="28"/>
          <w:szCs w:val="28"/>
          <w:lang w:eastAsia="ar-SA"/>
        </w:rPr>
        <w:t>Ковалевского сельского поселения Новокубанского района Краснодарского края, утвержденные решением Совета Ковалевского сельского поселения Новокубанского района от 24 декабря 2014 года № 42  (в редакции от 24 мая 2018 года № 339, от 18 июля 2019 года № 445,                от 22 октября 2020 года № 51, от 22 июля 2021 года № 139, от 08 августа           2022 года № 262, с уточнением от 13 июля 2022 года</w:t>
      </w:r>
      <w:proofErr w:type="gramEnd"/>
      <w:r w:rsidRPr="00CE0EBF">
        <w:rPr>
          <w:rFonts w:ascii="Times New Roman" w:eastAsia="Times New Roman" w:hAnsi="Times New Roman" w:cs="Times New Roman"/>
          <w:b/>
          <w:sz w:val="28"/>
          <w:szCs w:val="28"/>
          <w:lang w:eastAsia="ar-SA"/>
        </w:rPr>
        <w:t xml:space="preserve"> № 834)</w:t>
      </w:r>
    </w:p>
    <w:p w:rsidR="00D21E03" w:rsidRPr="00CE0EBF" w:rsidRDefault="00D21E03" w:rsidP="00D21E03">
      <w:pPr>
        <w:widowControl w:val="0"/>
        <w:spacing w:after="0" w:line="228" w:lineRule="auto"/>
        <w:jc w:val="center"/>
        <w:outlineLvl w:val="1"/>
        <w:rPr>
          <w:rFonts w:ascii="Times New Roman" w:eastAsia="SimSun" w:hAnsi="Times New Roman" w:cs="Times New Roman"/>
          <w:sz w:val="28"/>
          <w:szCs w:val="28"/>
          <w:lang w:eastAsia="zh-CN"/>
        </w:rPr>
      </w:pP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В правила землепользования и застройки Ковалевского сельского поселения Новокубанского района Краснодарского края (далее по тексту - Правила) внести следующие изменения:</w:t>
      </w:r>
    </w:p>
    <w:p w:rsidR="00D21E03" w:rsidRPr="00CE0EBF" w:rsidRDefault="00D21E03" w:rsidP="00D21E03">
      <w:pPr>
        <w:pStyle w:val="a3"/>
        <w:spacing w:after="0" w:line="228" w:lineRule="auto"/>
        <w:ind w:left="0" w:firstLine="851"/>
        <w:jc w:val="both"/>
        <w:rPr>
          <w:rFonts w:ascii="Times New Roman" w:hAnsi="Times New Roman" w:cs="Times New Roman"/>
          <w:sz w:val="28"/>
          <w:szCs w:val="28"/>
        </w:rPr>
      </w:pPr>
      <w:r w:rsidRPr="00CE0EBF">
        <w:rPr>
          <w:rFonts w:ascii="Times New Roman" w:hAnsi="Times New Roman" w:cs="Times New Roman"/>
          <w:sz w:val="28"/>
          <w:szCs w:val="28"/>
        </w:rPr>
        <w:t>1. В текст Оглавления Правил:</w:t>
      </w:r>
    </w:p>
    <w:p w:rsidR="00D21E03" w:rsidRPr="00CE0EBF" w:rsidRDefault="00D21E03" w:rsidP="00D21E03">
      <w:pPr>
        <w:pStyle w:val="a3"/>
        <w:spacing w:after="0" w:line="228" w:lineRule="auto"/>
        <w:ind w:left="0"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а) добавить статью 17.1 следующего содержания: </w:t>
      </w:r>
    </w:p>
    <w:p w:rsidR="00D21E03" w:rsidRPr="00CE0EBF" w:rsidRDefault="00D21E03" w:rsidP="00D21E03">
      <w:pPr>
        <w:pStyle w:val="a3"/>
        <w:spacing w:after="0" w:line="228" w:lineRule="auto"/>
        <w:ind w:left="0" w:firstLine="851"/>
        <w:jc w:val="both"/>
        <w:rPr>
          <w:rFonts w:ascii="Times New Roman" w:hAnsi="Times New Roman" w:cs="Times New Roman"/>
          <w:sz w:val="28"/>
          <w:szCs w:val="28"/>
        </w:rPr>
      </w:pPr>
      <w:r w:rsidRPr="00CE0EBF">
        <w:rPr>
          <w:rFonts w:ascii="Times New Roman" w:hAnsi="Times New Roman" w:cs="Times New Roman"/>
          <w:sz w:val="28"/>
          <w:szCs w:val="28"/>
        </w:rPr>
        <w:t>«Статья 17.1. Архитектурно-градостроительный облик объекта капитального строительства»;</w:t>
      </w:r>
    </w:p>
    <w:p w:rsidR="00D21E03" w:rsidRPr="00CE0EBF" w:rsidRDefault="00D21E03" w:rsidP="00D21E03">
      <w:pPr>
        <w:pStyle w:val="a3"/>
        <w:spacing w:after="0" w:line="228" w:lineRule="auto"/>
        <w:ind w:left="0" w:firstLine="851"/>
        <w:jc w:val="both"/>
        <w:rPr>
          <w:rFonts w:ascii="Times New Roman" w:hAnsi="Times New Roman" w:cs="Times New Roman"/>
          <w:sz w:val="28"/>
          <w:szCs w:val="28"/>
        </w:rPr>
      </w:pPr>
      <w:r w:rsidRPr="00CE0EBF">
        <w:rPr>
          <w:rFonts w:ascii="Times New Roman" w:hAnsi="Times New Roman" w:cs="Times New Roman"/>
          <w:sz w:val="28"/>
          <w:szCs w:val="28"/>
        </w:rPr>
        <w:t>б) название статьи 27 изложить в следующей редакции:</w:t>
      </w:r>
    </w:p>
    <w:p w:rsidR="00D21E03" w:rsidRPr="00CE0EBF" w:rsidRDefault="00D21E03" w:rsidP="00D21E03">
      <w:pPr>
        <w:pStyle w:val="a3"/>
        <w:spacing w:after="0" w:line="228" w:lineRule="auto"/>
        <w:ind w:left="0" w:firstLine="851"/>
        <w:jc w:val="both"/>
        <w:rPr>
          <w:rFonts w:ascii="Times New Roman" w:hAnsi="Times New Roman" w:cs="Times New Roman"/>
          <w:sz w:val="28"/>
          <w:szCs w:val="28"/>
        </w:rPr>
      </w:pPr>
      <w:r w:rsidRPr="00CE0EBF">
        <w:rPr>
          <w:rFonts w:ascii="Times New Roman" w:hAnsi="Times New Roman" w:cs="Times New Roman"/>
          <w:sz w:val="28"/>
          <w:szCs w:val="28"/>
        </w:rPr>
        <w:t>«Статья 27. Рассмотрение концепций документации по планировке территорий».</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2. По тексту Правил перед словами «публичные слушания» добавить слова «общественные обсуждения или» в соответствующих падежах.</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3. Статью 1 Правил дополнить абзацем 45 следующего содержания: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roofErr w:type="gramStart"/>
      <w:r w:rsidRPr="00CE0EBF">
        <w:rPr>
          <w:rFonts w:ascii="Times New Roman" w:hAnsi="Times New Roman" w:cs="Times New Roman"/>
          <w:sz w:val="28"/>
          <w:szCs w:val="28"/>
        </w:rPr>
        <w:t>.».</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4. Статью 2 Правил дополнить пунктом 6.3 следующего содержания: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«6.3.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roofErr w:type="gramStart"/>
      <w:r w:rsidRPr="00CE0EBF">
        <w:rPr>
          <w:rFonts w:ascii="Times New Roman" w:hAnsi="Times New Roman" w:cs="Times New Roman"/>
          <w:sz w:val="28"/>
          <w:szCs w:val="28"/>
        </w:rPr>
        <w:t>.».</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5. Пункт 7 статьи 2 Правил дополнить подпунктом 2.1 следующего содержания: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«2.1) требования к архитектурно-градостроительному облику объектов капитального строительства;».</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6. Статью 2 Правил дополнить пунктом 8.1 следующего содержания: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«8.1. 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w:t>
      </w:r>
      <w:r w:rsidRPr="00CE0EBF">
        <w:rPr>
          <w:rFonts w:ascii="Times New Roman" w:hAnsi="Times New Roman" w:cs="Times New Roman"/>
          <w:sz w:val="28"/>
          <w:szCs w:val="28"/>
        </w:rPr>
        <w:lastRenderedPageBreak/>
        <w:t xml:space="preserve">Правительством </w:t>
      </w:r>
      <w:bookmarkStart w:id="1" w:name="_Hlk126684808"/>
      <w:r w:rsidRPr="00CE0EBF">
        <w:rPr>
          <w:rFonts w:ascii="Times New Roman" w:hAnsi="Times New Roman" w:cs="Times New Roman"/>
          <w:sz w:val="28"/>
          <w:szCs w:val="28"/>
        </w:rPr>
        <w:t>Российской Федерации</w:t>
      </w:r>
      <w:bookmarkEnd w:id="1"/>
      <w:r w:rsidRPr="00CE0EBF">
        <w:rPr>
          <w:rFonts w:ascii="Times New Roman" w:hAnsi="Times New Roman" w:cs="Times New Roman"/>
          <w:sz w:val="28"/>
          <w:szCs w:val="28"/>
        </w:rPr>
        <w:t>, если иное не предусмотрено Градостроительным кодексом Российской Федерации</w:t>
      </w:r>
      <w:proofErr w:type="gramStart"/>
      <w:r w:rsidRPr="00CE0EBF">
        <w:rPr>
          <w:rFonts w:ascii="Times New Roman" w:hAnsi="Times New Roman" w:cs="Times New Roman"/>
          <w:sz w:val="28"/>
          <w:szCs w:val="28"/>
        </w:rPr>
        <w:t>.».</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7. Статью 9 Правил изложить в новой редакции: </w:t>
      </w:r>
    </w:p>
    <w:p w:rsidR="00D21E03" w:rsidRPr="00CE0EBF" w:rsidRDefault="00D21E03" w:rsidP="00D21E03">
      <w:pPr>
        <w:widowControl w:val="0"/>
        <w:spacing w:after="0" w:line="228" w:lineRule="auto"/>
        <w:ind w:firstLine="851"/>
        <w:jc w:val="both"/>
        <w:outlineLvl w:val="1"/>
        <w:rPr>
          <w:rFonts w:ascii="Times New Roman" w:hAnsi="Times New Roman" w:cs="Times New Roman"/>
          <w:sz w:val="28"/>
          <w:szCs w:val="28"/>
        </w:rPr>
      </w:pPr>
      <w:r w:rsidRPr="00CE0EBF">
        <w:rPr>
          <w:rFonts w:ascii="Times New Roman" w:hAnsi="Times New Roman" w:cs="Times New Roman"/>
          <w:sz w:val="28"/>
          <w:szCs w:val="28"/>
        </w:rPr>
        <w:t>«Статья 9. Образование земельных участков из земель или земельных участков, находящихся в государственной или муниципальной собственности</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 проект межевания территории, утвержденный в соответствии с Градостроительным кодексом Российской Федерации;</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2) проектная документация лесных участков;</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Российской Федерации. </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2. </w:t>
      </w:r>
      <w:proofErr w:type="gramStart"/>
      <w:r w:rsidRPr="00CE0EBF">
        <w:rPr>
          <w:rFonts w:ascii="Times New Roman" w:hAnsi="Times New Roman" w:cs="Times New Roman"/>
          <w:sz w:val="28"/>
          <w:szCs w:val="28"/>
        </w:rPr>
        <w:t>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4 настоящей статьи, за исключением случаев, установленных федеральными законами.</w:t>
      </w:r>
      <w:proofErr w:type="gramEnd"/>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3. Образование лесных участков в целях размещения линейных объектов осуществляется на основании утвержденного проекта межевания территории.</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4. Исключительно в соответствии с утвержденным проектом межевания территории осуществляется образование земельных участков:</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proofErr w:type="gramStart"/>
      <w:r w:rsidRPr="00CE0EBF">
        <w:rPr>
          <w:rFonts w:ascii="Times New Roman" w:hAnsi="Times New Roman" w:cs="Times New Roman"/>
          <w:sz w:val="28"/>
          <w:szCs w:val="28"/>
        </w:rPr>
        <w:t>1) из земельного участка, предоставленного для комплексного развития территории;</w:t>
      </w:r>
      <w:proofErr w:type="gramEnd"/>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2) из земельного участка, предоставленного садоводческому или огородническому некоммерческому товариществу, с учетом особенностей,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proofErr w:type="gramStart"/>
      <w:r w:rsidRPr="00CE0EBF">
        <w:rPr>
          <w:rFonts w:ascii="Times New Roman" w:hAnsi="Times New Roman" w:cs="Times New Roman"/>
          <w:sz w:val="28"/>
          <w:szCs w:val="28"/>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w:t>
      </w:r>
      <w:proofErr w:type="gramEnd"/>
      <w:r w:rsidRPr="00CE0EBF">
        <w:rPr>
          <w:rFonts w:ascii="Times New Roman" w:hAnsi="Times New Roman" w:cs="Times New Roman"/>
          <w:sz w:val="28"/>
          <w:szCs w:val="28"/>
        </w:rPr>
        <w:t xml:space="preserve"> </w:t>
      </w:r>
      <w:proofErr w:type="gramStart"/>
      <w:r w:rsidRPr="00CE0EBF">
        <w:rPr>
          <w:rFonts w:ascii="Times New Roman" w:hAnsi="Times New Roman" w:cs="Times New Roman"/>
          <w:sz w:val="28"/>
          <w:szCs w:val="28"/>
        </w:rPr>
        <w:t>местного значения, не являющихся линейными объектами, образования земельного участка, на котором расположены многоквартирный дом и иные входящие в состав такого дома объекты недвижимого имущества, а также образования земельного участка в целях его предоставления собственникам расположенных на нем зданий, сооружений;</w:t>
      </w:r>
      <w:proofErr w:type="gramEnd"/>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lastRenderedPageBreak/>
        <w:t>4) для строительства, реконструкции линейных объектов федерального, регионального или местного значения;</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proofErr w:type="gramStart"/>
      <w:r w:rsidRPr="00CE0EBF">
        <w:rPr>
          <w:rFonts w:ascii="Times New Roman" w:hAnsi="Times New Roman" w:cs="Times New Roman"/>
          <w:sz w:val="28"/>
          <w:szCs w:val="28"/>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End"/>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5. 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Российской Федерации, другими федеральными законами.</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6. Схема расположения земельного участка или земельных участков на кадастровом плане территории (далее - схема расположения земельного участка) представляет собой изображение границ образуемого земельного участка или образуемых земельных участков на кадастровом плане территории. В схеме расположения земельного участка указывается площадь каждого образуемого земельного участка и в случае, если предусматривается образование двух и более земельных участков, указываются их условные номера.</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Схема расположения земельного участка утверждается решением исполнительного органа государственной власти или органа местного самоуправления, уполномоченных на предоставление находящихся в государственной или муниципальной собственности земельных участков, если иное не предусмотрено Земельным Кодексом. </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В решении об утверждении схемы расположения земельного участка в отношении каждого из земельных участков, подлежащих образованию в соответствии со схемой расположения земельного участка, указываются:</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 площадь земельного участка, образуемого в соответствии со схемой расположения земельного участка;</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2) адрес земельного участка или при отсутствии адреса земельного участка иное описание местоположения земельного участка;</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3) 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земельного участка, в случае его образования из земельного участка, сведения о котором внесены в Единый государственный реестр недвижимости;</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4)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lastRenderedPageBreak/>
        <w:t>5) категория земель, к которой относится образуемый земельный участок.</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Срок действия решения об утверждении схемы расположения земельного участка составляет два года</w:t>
      </w:r>
      <w:proofErr w:type="gramStart"/>
      <w:r w:rsidRPr="00CE0EBF">
        <w:rPr>
          <w:rFonts w:ascii="Times New Roman" w:hAnsi="Times New Roman" w:cs="Times New Roman"/>
          <w:sz w:val="28"/>
          <w:szCs w:val="28"/>
        </w:rPr>
        <w:t>.».</w:t>
      </w:r>
      <w:proofErr w:type="gramEnd"/>
    </w:p>
    <w:p w:rsidR="00D21E03" w:rsidRPr="00CE0EBF" w:rsidRDefault="00D21E03" w:rsidP="00D21E03">
      <w:pPr>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hAnsi="Times New Roman" w:cs="Times New Roman"/>
          <w:sz w:val="28"/>
          <w:szCs w:val="28"/>
        </w:rPr>
        <w:t xml:space="preserve">8. Часть </w:t>
      </w:r>
      <w:r w:rsidRPr="00CE0EBF">
        <w:rPr>
          <w:rFonts w:ascii="Times New Roman" w:hAnsi="Times New Roman" w:cs="Times New Roman"/>
          <w:sz w:val="28"/>
          <w:szCs w:val="28"/>
          <w:lang w:val="en-US"/>
        </w:rPr>
        <w:t>I</w:t>
      </w:r>
      <w:r w:rsidRPr="00CE0EBF">
        <w:rPr>
          <w:rFonts w:ascii="Times New Roman" w:hAnsi="Times New Roman" w:cs="Times New Roman"/>
          <w:sz w:val="28"/>
          <w:szCs w:val="28"/>
        </w:rPr>
        <w:t xml:space="preserve"> </w:t>
      </w:r>
      <w:r w:rsidRPr="00CE0EBF">
        <w:rPr>
          <w:rFonts w:ascii="Times New Roman" w:eastAsia="Times New Roman" w:hAnsi="Times New Roman" w:cs="Times New Roman"/>
          <w:sz w:val="28"/>
          <w:szCs w:val="28"/>
          <w:lang w:eastAsia="zh-CN"/>
        </w:rPr>
        <w:t>Правил</w:t>
      </w:r>
      <w:r w:rsidRPr="00CE0EBF">
        <w:rPr>
          <w:rFonts w:ascii="Times New Roman" w:hAnsi="Times New Roman" w:cs="Times New Roman"/>
          <w:sz w:val="28"/>
          <w:szCs w:val="28"/>
        </w:rPr>
        <w:t xml:space="preserve"> д</w:t>
      </w:r>
      <w:r w:rsidRPr="00CE0EBF">
        <w:rPr>
          <w:rFonts w:ascii="Times New Roman" w:eastAsia="Times New Roman" w:hAnsi="Times New Roman" w:cs="Times New Roman"/>
          <w:sz w:val="28"/>
          <w:szCs w:val="28"/>
          <w:lang w:eastAsia="zh-CN"/>
        </w:rPr>
        <w:t>ополнить статьей 17.1 следующего содержания:</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zh-CN"/>
        </w:rPr>
        <w:t>«Статья 17.1. Архитектурно-градостроительный облик объекта капитального строительства</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zh-CN"/>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Российской Федерации, за исключением случаев, предусмотренных пунктом 2 настоящей статьи.</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zh-CN"/>
        </w:rPr>
        <w:t>2. Согласование архитектурно-градостроительного облика объекта капитального строительства не требуется в отношении:</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zh-CN"/>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zh-CN"/>
        </w:rPr>
        <w:t>2) объектов, для строительства или реконструкции которых не требуется получение разрешения на строительство;</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zh-CN"/>
        </w:rPr>
        <w:t>3) объектов, расположенных на земельных участках, находящихся в пользовании учреждений, исполняющих наказание;</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zh-CN"/>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zh-CN"/>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zh-CN"/>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zh-CN"/>
        </w:rPr>
        <w:t xml:space="preserve">4. Основанием для отказа в согласовании архитектурно-градостроительного облика объекта капитального строительства является несоответствие </w:t>
      </w:r>
      <w:proofErr w:type="gramStart"/>
      <w:r w:rsidRPr="00CE0EBF">
        <w:rPr>
          <w:rFonts w:ascii="Times New Roman" w:eastAsia="Times New Roman" w:hAnsi="Times New Roman" w:cs="Times New Roman"/>
          <w:sz w:val="28"/>
          <w:szCs w:val="28"/>
          <w:lang w:eastAsia="zh-CN"/>
        </w:rPr>
        <w:t>архитектурных решений</w:t>
      </w:r>
      <w:proofErr w:type="gramEnd"/>
      <w:r w:rsidRPr="00CE0EBF">
        <w:rPr>
          <w:rFonts w:ascii="Times New Roman" w:eastAsia="Times New Roman" w:hAnsi="Times New Roman" w:cs="Times New Roman"/>
          <w:sz w:val="28"/>
          <w:szCs w:val="28"/>
          <w:lang w:eastAsia="zh-CN"/>
        </w:rPr>
        <w:t xml:space="preserve">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zh-CN"/>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 Российской Федерации</w:t>
      </w:r>
      <w:proofErr w:type="gramStart"/>
      <w:r w:rsidRPr="00CE0EBF">
        <w:rPr>
          <w:rFonts w:ascii="Times New Roman" w:eastAsia="Times New Roman" w:hAnsi="Times New Roman" w:cs="Times New Roman"/>
          <w:sz w:val="28"/>
          <w:szCs w:val="28"/>
          <w:lang w:eastAsia="zh-CN"/>
        </w:rPr>
        <w:t>.».</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9. Статью 18 Правил изложить в новой редакции: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«Статья 18. Общие положения о планировке территории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w:t>
      </w:r>
      <w:r w:rsidRPr="00CE0EBF">
        <w:rPr>
          <w:rFonts w:ascii="Times New Roman" w:hAnsi="Times New Roman" w:cs="Times New Roman"/>
          <w:sz w:val="28"/>
          <w:szCs w:val="28"/>
        </w:rPr>
        <w:lastRenderedPageBreak/>
        <w:t xml:space="preserve">элементов планировочной структуры, установления границ земельных участков, установления </w:t>
      </w:r>
      <w:proofErr w:type="gramStart"/>
      <w:r w:rsidRPr="00CE0EBF">
        <w:rPr>
          <w:rFonts w:ascii="Times New Roman" w:hAnsi="Times New Roman" w:cs="Times New Roman"/>
          <w:sz w:val="28"/>
          <w:szCs w:val="28"/>
        </w:rPr>
        <w:t>границ зон планируемого размещения объектов капитального строительства</w:t>
      </w:r>
      <w:proofErr w:type="gramEnd"/>
      <w:r w:rsidRPr="00CE0EBF">
        <w:rPr>
          <w:rFonts w:ascii="Times New Roman" w:hAnsi="Times New Roman" w:cs="Times New Roman"/>
          <w:sz w:val="28"/>
          <w:szCs w:val="28"/>
        </w:rPr>
        <w:t xml:space="preserve">.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2. Подготовка документации по планировке территории в целях размещения объекта капитального строительства является обязательной в следующих случаях: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 необходимо изъятие земельных участков для государственных или муниципальных ну</w:t>
      </w:r>
      <w:proofErr w:type="gramStart"/>
      <w:r w:rsidRPr="00CE0EBF">
        <w:rPr>
          <w:rFonts w:ascii="Times New Roman" w:hAnsi="Times New Roman" w:cs="Times New Roman"/>
          <w:sz w:val="28"/>
          <w:szCs w:val="28"/>
        </w:rPr>
        <w:t>жд в св</w:t>
      </w:r>
      <w:proofErr w:type="gramEnd"/>
      <w:r w:rsidRPr="00CE0EBF">
        <w:rPr>
          <w:rFonts w:ascii="Times New Roman" w:hAnsi="Times New Roman" w:cs="Times New Roman"/>
          <w:sz w:val="28"/>
          <w:szCs w:val="28"/>
        </w:rPr>
        <w:t>язи с размещением объекта капитального строительства федерального, регионального или местного значения;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2) </w:t>
      </w:r>
      <w:proofErr w:type="gramStart"/>
      <w:r w:rsidRPr="00CE0EBF">
        <w:rPr>
          <w:rFonts w:ascii="Times New Roman" w:hAnsi="Times New Roman" w:cs="Times New Roman"/>
          <w:sz w:val="28"/>
          <w:szCs w:val="28"/>
        </w:rPr>
        <w:t>необходимы</w:t>
      </w:r>
      <w:proofErr w:type="gramEnd"/>
      <w:r w:rsidRPr="00CE0EBF">
        <w:rPr>
          <w:rFonts w:ascii="Times New Roman" w:hAnsi="Times New Roman" w:cs="Times New Roman"/>
          <w:sz w:val="28"/>
          <w:szCs w:val="28"/>
        </w:rPr>
        <w:t xml:space="preserve"> установление, изменение или отмена красных линий;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 </w:t>
      </w:r>
    </w:p>
    <w:p w:rsidR="00D21E03" w:rsidRPr="00CE0EBF" w:rsidRDefault="00D21E03" w:rsidP="00D21E03">
      <w:pPr>
        <w:spacing w:after="0" w:line="228" w:lineRule="auto"/>
        <w:ind w:firstLine="851"/>
        <w:jc w:val="both"/>
        <w:rPr>
          <w:rFonts w:ascii="Times New Roman" w:hAnsi="Times New Roman" w:cs="Times New Roman"/>
          <w:sz w:val="28"/>
          <w:szCs w:val="28"/>
        </w:rPr>
      </w:pPr>
      <w:proofErr w:type="gramStart"/>
      <w:r w:rsidRPr="00CE0EBF">
        <w:rPr>
          <w:rFonts w:ascii="Times New Roman" w:hAnsi="Times New Roman" w:cs="Times New Roman"/>
          <w:sz w:val="28"/>
          <w:szCs w:val="28"/>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roofErr w:type="gramStart"/>
      <w:r w:rsidRPr="00CE0EBF">
        <w:rPr>
          <w:rFonts w:ascii="Times New Roman" w:hAnsi="Times New Roman" w:cs="Times New Roman"/>
          <w:sz w:val="28"/>
          <w:szCs w:val="28"/>
        </w:rPr>
        <w:t>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7) планируется осуществление комплексного развития территории;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3. Видами документации по планировке территории являются: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1) проект планировки территории;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2) проект межевания территории.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lastRenderedPageBreak/>
        <w:t xml:space="preserve">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6. Особенности подготовки документации по планировке территории садоводства или огородничества устанавливаются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муниципального образования Новокубанский район, генеральным планом поселения функциональных зон, территории, в отношении которой предусматривается осуществление комплексного развития территории.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9. Подготовка графической части документации по планировке территории осуществляется: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1) в соответствии с системой координат, используемой для ведения Единого государственного реестра недвижимости;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10.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roofErr w:type="gramStart"/>
      <w:r w:rsidRPr="00CE0EBF">
        <w:rPr>
          <w:rFonts w:ascii="Times New Roman" w:hAnsi="Times New Roman" w:cs="Times New Roman"/>
          <w:sz w:val="28"/>
          <w:szCs w:val="28"/>
        </w:rPr>
        <w:t>.».</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10. В пункте 7 статьи 23 Правил слова «не менее одного месяца и более трех месяцев» заменить словами «менее четырнадцати дней и более тридцати дней».</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11. Статью 24 Правил дополнить пунктом 5.1 следующего содержания: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«5.1. Процедура проведения общественных обсуждений состоит из следующих этапов:</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 оповещение о начале общественных обсуждений;</w:t>
      </w:r>
    </w:p>
    <w:p w:rsidR="00D21E03" w:rsidRPr="00CE0EBF" w:rsidRDefault="00D21E03" w:rsidP="00D21E03">
      <w:pPr>
        <w:spacing w:after="0" w:line="228" w:lineRule="auto"/>
        <w:ind w:firstLine="851"/>
        <w:jc w:val="both"/>
        <w:rPr>
          <w:rFonts w:ascii="Times New Roman" w:hAnsi="Times New Roman" w:cs="Times New Roman"/>
          <w:sz w:val="28"/>
          <w:szCs w:val="28"/>
        </w:rPr>
      </w:pPr>
      <w:proofErr w:type="gramStart"/>
      <w:r w:rsidRPr="00CE0EBF">
        <w:rPr>
          <w:rFonts w:ascii="Times New Roman" w:hAnsi="Times New Roman" w:cs="Times New Roman"/>
          <w:sz w:val="28"/>
          <w:szCs w:val="28"/>
        </w:rPr>
        <w:lastRenderedPageBreak/>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CE0EBF">
        <w:rPr>
          <w:rFonts w:ascii="Times New Roman" w:hAnsi="Times New Roman" w:cs="Times New Roman"/>
          <w:sz w:val="28"/>
          <w:szCs w:val="28"/>
        </w:rPr>
        <w:t xml:space="preserve"> в настоящей статье - информационные системы) и открытие экспозиции или экспозиций такого проекта;</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3) проведение экспозиции или экспозиций проекта, подлежащего рассмотрению на общественных обсуждениях;</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4) подготовка и оформление протокола общественных обсуждений;</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5) подготовка и опубликование заключения о результатах общественных обсуждений</w:t>
      </w:r>
      <w:proofErr w:type="gramStart"/>
      <w:r w:rsidRPr="00CE0EBF">
        <w:rPr>
          <w:rFonts w:ascii="Times New Roman" w:hAnsi="Times New Roman" w:cs="Times New Roman"/>
          <w:sz w:val="28"/>
          <w:szCs w:val="28"/>
        </w:rPr>
        <w:t>.».</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12. В пункте 7 статьи 24 Правил слова «не менее одного и не более трех месяцев» заменить словами «не более одного месяца».</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13. В пункте 8 статьи 24 Правил исключить фразу «В этих случаях срок проведения общественных обсуждений или публичных слушаний не может быть более чем один месяц</w:t>
      </w:r>
      <w:proofErr w:type="gramStart"/>
      <w:r w:rsidRPr="00CE0EBF">
        <w:rPr>
          <w:rFonts w:ascii="Times New Roman" w:hAnsi="Times New Roman" w:cs="Times New Roman"/>
          <w:sz w:val="28"/>
          <w:szCs w:val="28"/>
        </w:rPr>
        <w:t>.».</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14. Статью 25 Правил добавить текстом:</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а) </w:t>
      </w:r>
      <w:bookmarkStart w:id="2" w:name="_Hlk127812887"/>
      <w:r w:rsidRPr="00CE0EBF">
        <w:rPr>
          <w:rFonts w:ascii="Times New Roman" w:hAnsi="Times New Roman" w:cs="Times New Roman"/>
          <w:sz w:val="28"/>
          <w:szCs w:val="28"/>
        </w:rPr>
        <w:t xml:space="preserve">пункт 2 статьи 25 Правил дополнить подпунктом 7 следующего содержания: </w:t>
      </w:r>
      <w:bookmarkEnd w:id="2"/>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«7) обнаружение мест захоронений погибших при защите Отечества, расположенных в границах муниципальных образований</w:t>
      </w:r>
      <w:proofErr w:type="gramStart"/>
      <w:r w:rsidRPr="00CE0EBF">
        <w:rPr>
          <w:rFonts w:ascii="Times New Roman" w:hAnsi="Times New Roman" w:cs="Times New Roman"/>
          <w:sz w:val="28"/>
          <w:szCs w:val="28"/>
        </w:rPr>
        <w:t>.»;</w:t>
      </w:r>
    </w:p>
    <w:p w:rsidR="00D21E03" w:rsidRPr="00CE0EBF" w:rsidRDefault="00D21E03" w:rsidP="00D21E03">
      <w:pPr>
        <w:spacing w:after="0" w:line="228" w:lineRule="auto"/>
        <w:ind w:firstLine="851"/>
        <w:jc w:val="both"/>
        <w:rPr>
          <w:rFonts w:ascii="Times New Roman" w:hAnsi="Times New Roman" w:cs="Times New Roman"/>
          <w:sz w:val="28"/>
          <w:szCs w:val="28"/>
        </w:rPr>
      </w:pPr>
      <w:proofErr w:type="gramEnd"/>
      <w:r w:rsidRPr="00CE0EBF">
        <w:rPr>
          <w:rFonts w:ascii="Times New Roman" w:hAnsi="Times New Roman" w:cs="Times New Roman"/>
          <w:sz w:val="28"/>
          <w:szCs w:val="28"/>
        </w:rPr>
        <w:t xml:space="preserve">б) пункт 3 статьи 25 Правил дополнить подпунктом 4.1 следующего содержания: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roofErr w:type="gramStart"/>
      <w:r w:rsidRPr="00CE0EBF">
        <w:rPr>
          <w:rFonts w:ascii="Times New Roman" w:hAnsi="Times New Roman" w:cs="Times New Roman"/>
          <w:sz w:val="28"/>
          <w:szCs w:val="28"/>
        </w:rPr>
        <w:t>;»</w:t>
      </w:r>
      <w:proofErr w:type="gramEnd"/>
      <w:r w:rsidRPr="00CE0EBF">
        <w:rPr>
          <w:rFonts w:ascii="Times New Roman" w:hAnsi="Times New Roman" w:cs="Times New Roman"/>
          <w:sz w:val="28"/>
          <w:szCs w:val="28"/>
        </w:rPr>
        <w:t>;</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в) подпункт 6 пункта 3 статьи 25 Правил изложить в новой редакции: </w:t>
      </w:r>
    </w:p>
    <w:p w:rsidR="00D21E03" w:rsidRPr="00CE0EBF" w:rsidRDefault="00D21E03" w:rsidP="00D21E03">
      <w:pPr>
        <w:spacing w:after="0" w:line="228" w:lineRule="auto"/>
        <w:ind w:firstLine="851"/>
        <w:jc w:val="both"/>
        <w:rPr>
          <w:rFonts w:ascii="Times New Roman" w:hAnsi="Times New Roman" w:cs="Times New Roman"/>
          <w:sz w:val="28"/>
          <w:szCs w:val="28"/>
        </w:rPr>
      </w:pPr>
      <w:proofErr w:type="gramStart"/>
      <w:r w:rsidRPr="00CE0EBF">
        <w:rPr>
          <w:rFonts w:ascii="Times New Roman" w:hAnsi="Times New Roman" w:cs="Times New Roman"/>
          <w:sz w:val="28"/>
          <w:szCs w:val="28"/>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Федерацией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г) подпункт 7 пункта 3 статьи 25 Правил изложить в новой редакции:</w:t>
      </w:r>
    </w:p>
    <w:p w:rsidR="00D21E03" w:rsidRPr="00CE0EBF" w:rsidRDefault="00D21E03" w:rsidP="00D21E03">
      <w:pPr>
        <w:spacing w:after="0" w:line="228" w:lineRule="auto"/>
        <w:ind w:firstLine="851"/>
        <w:jc w:val="both"/>
        <w:rPr>
          <w:rFonts w:ascii="Times New Roman" w:hAnsi="Times New Roman" w:cs="Times New Roman"/>
          <w:sz w:val="28"/>
          <w:szCs w:val="28"/>
        </w:rPr>
      </w:pPr>
      <w:proofErr w:type="gramStart"/>
      <w:r w:rsidRPr="00CE0EBF">
        <w:rPr>
          <w:rFonts w:ascii="Times New Roman" w:hAnsi="Times New Roman" w:cs="Times New Roman"/>
          <w:sz w:val="28"/>
          <w:szCs w:val="28"/>
        </w:rPr>
        <w:t xml:space="preserve">«7)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w:t>
      </w:r>
      <w:r w:rsidRPr="00CE0EBF">
        <w:rPr>
          <w:rFonts w:ascii="Times New Roman" w:hAnsi="Times New Roman" w:cs="Times New Roman"/>
          <w:sz w:val="28"/>
          <w:szCs w:val="28"/>
        </w:rPr>
        <w:lastRenderedPageBreak/>
        <w:t>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w:t>
      </w:r>
      <w:proofErr w:type="gramEnd"/>
      <w:r w:rsidRPr="00CE0EBF">
        <w:rPr>
          <w:rFonts w:ascii="Times New Roman" w:hAnsi="Times New Roman" w:cs="Times New Roman"/>
          <w:sz w:val="28"/>
          <w:szCs w:val="28"/>
        </w:rPr>
        <w:t xml:space="preserve">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roofErr w:type="gramStart"/>
      <w:r w:rsidRPr="00CE0EBF">
        <w:rPr>
          <w:rFonts w:ascii="Times New Roman" w:hAnsi="Times New Roman" w:cs="Times New Roman"/>
          <w:sz w:val="28"/>
          <w:szCs w:val="28"/>
        </w:rPr>
        <w:t>.»;</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proofErr w:type="spellStart"/>
      <w:r w:rsidRPr="00CE0EBF">
        <w:rPr>
          <w:rFonts w:ascii="Times New Roman" w:hAnsi="Times New Roman" w:cs="Times New Roman"/>
          <w:sz w:val="28"/>
          <w:szCs w:val="28"/>
        </w:rPr>
        <w:t>д</w:t>
      </w:r>
      <w:proofErr w:type="spellEnd"/>
      <w:r w:rsidRPr="00CE0EBF">
        <w:rPr>
          <w:rFonts w:ascii="Times New Roman" w:hAnsi="Times New Roman" w:cs="Times New Roman"/>
          <w:sz w:val="28"/>
          <w:szCs w:val="28"/>
        </w:rPr>
        <w:t>) статью 25 Правил дополнить пунктом 3.5 следующего содержания: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CE0EBF">
        <w:rPr>
          <w:rFonts w:ascii="Times New Roman" w:hAnsi="Times New Roman" w:cs="Times New Roman"/>
          <w:sz w:val="28"/>
          <w:szCs w:val="28"/>
        </w:rPr>
        <w:t>.».</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15. </w:t>
      </w:r>
      <w:bookmarkStart w:id="3" w:name="_Hlk127813604"/>
      <w:r w:rsidRPr="00CE0EBF">
        <w:rPr>
          <w:rFonts w:ascii="Times New Roman" w:hAnsi="Times New Roman" w:cs="Times New Roman"/>
          <w:sz w:val="28"/>
          <w:szCs w:val="28"/>
        </w:rPr>
        <w:t>Статью 26 Правил изложить в новой редакции:</w:t>
      </w:r>
    </w:p>
    <w:bookmarkEnd w:id="3"/>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«Статья 26. Градостроительные планы земельных участков</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1.1. В случае</w:t>
      </w:r>
      <w:proofErr w:type="gramStart"/>
      <w:r w:rsidRPr="00CE0EBF">
        <w:rPr>
          <w:rFonts w:ascii="Times New Roman" w:hAnsi="Times New Roman" w:cs="Times New Roman"/>
          <w:sz w:val="28"/>
          <w:szCs w:val="28"/>
        </w:rPr>
        <w:t>,</w:t>
      </w:r>
      <w:proofErr w:type="gramEnd"/>
      <w:r w:rsidRPr="00CE0EBF">
        <w:rPr>
          <w:rFonts w:ascii="Times New Roman" w:hAnsi="Times New Roman" w:cs="Times New Roman"/>
          <w:sz w:val="28"/>
          <w:szCs w:val="28"/>
        </w:rPr>
        <w:t xml:space="preserve">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2. </w:t>
      </w:r>
      <w:proofErr w:type="gramStart"/>
      <w:r w:rsidRPr="00CE0EBF">
        <w:rPr>
          <w:rFonts w:ascii="Times New Roman" w:hAnsi="Times New Roman" w:cs="Times New Roman"/>
          <w:sz w:val="28"/>
          <w:szCs w:val="28"/>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roofErr w:type="gramEnd"/>
      <w:r w:rsidRPr="00CE0EBF">
        <w:rPr>
          <w:rFonts w:ascii="Times New Roman" w:hAnsi="Times New Roman" w:cs="Times New Roman"/>
          <w:sz w:val="28"/>
          <w:szCs w:val="28"/>
        </w:rPr>
        <w:t xml:space="preserve">), </w:t>
      </w:r>
      <w:proofErr w:type="gramStart"/>
      <w:r w:rsidRPr="00CE0EBF">
        <w:rPr>
          <w:rFonts w:ascii="Times New Roman" w:hAnsi="Times New Roman" w:cs="Times New Roman"/>
          <w:sz w:val="28"/>
          <w:szCs w:val="28"/>
        </w:rPr>
        <w:t>предоставляемая</w:t>
      </w:r>
      <w:proofErr w:type="gramEnd"/>
      <w:r w:rsidRPr="00CE0EBF">
        <w:rPr>
          <w:rFonts w:ascii="Times New Roman" w:hAnsi="Times New Roman" w:cs="Times New Roman"/>
          <w:sz w:val="28"/>
          <w:szCs w:val="28"/>
        </w:rPr>
        <w:t xml:space="preserve"> правообладателями сетей инженерно-технического обеспечения в соответствии с частью 7 настоящей статьи.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3. В градостроительном плане </w:t>
      </w:r>
      <w:proofErr w:type="gramStart"/>
      <w:r w:rsidRPr="00CE0EBF">
        <w:rPr>
          <w:rFonts w:ascii="Times New Roman" w:hAnsi="Times New Roman" w:cs="Times New Roman"/>
          <w:sz w:val="28"/>
          <w:szCs w:val="28"/>
        </w:rPr>
        <w:t>земельного</w:t>
      </w:r>
      <w:proofErr w:type="gramEnd"/>
      <w:r w:rsidRPr="00CE0EBF">
        <w:rPr>
          <w:rFonts w:ascii="Times New Roman" w:hAnsi="Times New Roman" w:cs="Times New Roman"/>
          <w:sz w:val="28"/>
          <w:szCs w:val="28"/>
        </w:rPr>
        <w:t xml:space="preserve"> участка содержится информация: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1) о реквизитах проекта планировки территории и (или) проекта межевания территории в случае, если земельный участок расположен в </w:t>
      </w:r>
      <w:r w:rsidRPr="00CE0EBF">
        <w:rPr>
          <w:rFonts w:ascii="Times New Roman" w:hAnsi="Times New Roman" w:cs="Times New Roman"/>
          <w:sz w:val="28"/>
          <w:szCs w:val="28"/>
        </w:rPr>
        <w:lastRenderedPageBreak/>
        <w:t>границах территории, в отношении которой утверждены проект планировки территории и (или) проект межевания территории;</w:t>
      </w:r>
    </w:p>
    <w:p w:rsidR="00D21E03" w:rsidRPr="00CE0EBF" w:rsidRDefault="00D21E03" w:rsidP="00D21E03">
      <w:pPr>
        <w:spacing w:after="0" w:line="228" w:lineRule="auto"/>
        <w:ind w:firstLine="851"/>
        <w:jc w:val="both"/>
        <w:rPr>
          <w:rFonts w:ascii="Times New Roman" w:hAnsi="Times New Roman" w:cs="Times New Roman"/>
          <w:sz w:val="28"/>
          <w:szCs w:val="28"/>
        </w:rPr>
      </w:pPr>
      <w:proofErr w:type="gramStart"/>
      <w:r w:rsidRPr="00CE0EBF">
        <w:rPr>
          <w:rFonts w:ascii="Times New Roman" w:hAnsi="Times New Roman" w:cs="Times New Roman"/>
          <w:sz w:val="28"/>
          <w:szCs w:val="28"/>
        </w:rPr>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Российской Федерации, иным федеральным законом;</w:t>
      </w:r>
    </w:p>
    <w:p w:rsidR="00D21E03" w:rsidRPr="00CE0EBF" w:rsidRDefault="00D21E03" w:rsidP="00D21E03">
      <w:pPr>
        <w:spacing w:after="0" w:line="228" w:lineRule="auto"/>
        <w:ind w:firstLine="851"/>
        <w:jc w:val="both"/>
        <w:rPr>
          <w:rFonts w:ascii="Times New Roman" w:hAnsi="Times New Roman" w:cs="Times New Roman"/>
          <w:sz w:val="28"/>
          <w:szCs w:val="28"/>
        </w:rPr>
      </w:pPr>
      <w:proofErr w:type="gramStart"/>
      <w:r w:rsidRPr="00CE0EBF">
        <w:rPr>
          <w:rFonts w:ascii="Times New Roman" w:hAnsi="Times New Roman" w:cs="Times New Roman"/>
          <w:sz w:val="28"/>
          <w:szCs w:val="28"/>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proofErr w:type="gramStart"/>
      <w:r w:rsidRPr="00CE0EBF">
        <w:rPr>
          <w:rFonts w:ascii="Times New Roman" w:hAnsi="Times New Roman" w:cs="Times New Roman"/>
          <w:sz w:val="28"/>
          <w:szCs w:val="28"/>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комплексного развития территории;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9) об ограничениях использования земельного участка, в том </w:t>
      </w:r>
      <w:proofErr w:type="gramStart"/>
      <w:r w:rsidRPr="00CE0EBF">
        <w:rPr>
          <w:rFonts w:ascii="Times New Roman" w:hAnsi="Times New Roman" w:cs="Times New Roman"/>
          <w:sz w:val="28"/>
          <w:szCs w:val="28"/>
        </w:rPr>
        <w:t>числе</w:t>
      </w:r>
      <w:proofErr w:type="gramEnd"/>
      <w:r w:rsidRPr="00CE0EBF">
        <w:rPr>
          <w:rFonts w:ascii="Times New Roman" w:hAnsi="Times New Roman" w:cs="Times New Roman"/>
          <w:sz w:val="28"/>
          <w:szCs w:val="28"/>
        </w:rPr>
        <w:t xml:space="preserve"> если земельный участок полностью или частично расположен в границах зон с особыми условиями использования территорий;</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lastRenderedPageBreak/>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11) о границах публичных сервитутов;</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12) о номере и (или) наименовании элемента планировочной структуры, в границах которого расположен земельный участок;</w:t>
      </w:r>
    </w:p>
    <w:p w:rsidR="00D21E03" w:rsidRPr="00CE0EBF" w:rsidRDefault="00D21E03" w:rsidP="00D21E03">
      <w:pPr>
        <w:spacing w:after="0" w:line="228" w:lineRule="auto"/>
        <w:ind w:firstLine="851"/>
        <w:jc w:val="both"/>
        <w:rPr>
          <w:rFonts w:ascii="Times New Roman" w:hAnsi="Times New Roman" w:cs="Times New Roman"/>
          <w:sz w:val="28"/>
          <w:szCs w:val="28"/>
        </w:rPr>
      </w:pPr>
      <w:proofErr w:type="gramStart"/>
      <w:r w:rsidRPr="00CE0EBF">
        <w:rPr>
          <w:rFonts w:ascii="Times New Roman" w:hAnsi="Times New Roman" w:cs="Times New Roman"/>
          <w:sz w:val="28"/>
          <w:szCs w:val="28"/>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14) о наличии или отсутствии в границах земельного участка объектов культурного наследия, о границах территорий таких объектов;</w:t>
      </w:r>
    </w:p>
    <w:p w:rsidR="00D21E03" w:rsidRPr="00CE0EBF" w:rsidRDefault="00D21E03" w:rsidP="00D21E03">
      <w:pPr>
        <w:spacing w:after="0" w:line="228" w:lineRule="auto"/>
        <w:ind w:firstLine="851"/>
        <w:jc w:val="both"/>
        <w:rPr>
          <w:rFonts w:ascii="Times New Roman" w:hAnsi="Times New Roman" w:cs="Times New Roman"/>
          <w:sz w:val="28"/>
          <w:szCs w:val="28"/>
        </w:rPr>
      </w:pPr>
      <w:proofErr w:type="gramStart"/>
      <w:r w:rsidRPr="00CE0EBF">
        <w:rPr>
          <w:rFonts w:ascii="Times New Roman" w:hAnsi="Times New Roman" w:cs="Times New Roman"/>
          <w:sz w:val="28"/>
          <w:szCs w:val="28"/>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17) о красных линиях;</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18) о требованиях к архитектурно-градостроительному облику объекта капитального строительства (при наличии).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4. В случае</w:t>
      </w:r>
      <w:proofErr w:type="gramStart"/>
      <w:r w:rsidRPr="00CE0EBF">
        <w:rPr>
          <w:rFonts w:ascii="Times New Roman" w:hAnsi="Times New Roman" w:cs="Times New Roman"/>
          <w:sz w:val="28"/>
          <w:szCs w:val="28"/>
        </w:rPr>
        <w:t>,</w:t>
      </w:r>
      <w:proofErr w:type="gramEnd"/>
      <w:r w:rsidRPr="00CE0EBF">
        <w:rPr>
          <w:rFonts w:ascii="Times New Roman" w:hAnsi="Times New Roman" w:cs="Times New Roman"/>
          <w:sz w:val="28"/>
          <w:szCs w:val="28"/>
        </w:rPr>
        <w:t xml:space="preserve">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w:t>
      </w:r>
      <w:proofErr w:type="gramStart"/>
      <w:r w:rsidRPr="00CE0EBF">
        <w:rPr>
          <w:rFonts w:ascii="Times New Roman" w:hAnsi="Times New Roman" w:cs="Times New Roman"/>
          <w:sz w:val="28"/>
          <w:szCs w:val="28"/>
        </w:rPr>
        <w:t>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w:t>
      </w:r>
      <w:proofErr w:type="gramEnd"/>
      <w:r w:rsidRPr="00CE0EBF">
        <w:rPr>
          <w:rFonts w:ascii="Times New Roman" w:hAnsi="Times New Roman" w:cs="Times New Roman"/>
          <w:sz w:val="28"/>
          <w:szCs w:val="28"/>
        </w:rPr>
        <w:t xml:space="preserve">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w:t>
      </w:r>
      <w:r w:rsidRPr="00CE0EBF">
        <w:rPr>
          <w:rFonts w:ascii="Times New Roman" w:hAnsi="Times New Roman" w:cs="Times New Roman"/>
          <w:sz w:val="28"/>
          <w:szCs w:val="28"/>
        </w:rPr>
        <w:lastRenderedPageBreak/>
        <w:t>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w:t>
      </w:r>
      <w:proofErr w:type="gramStart"/>
      <w:r w:rsidRPr="00CE0EBF">
        <w:rPr>
          <w:rFonts w:ascii="Times New Roman" w:hAnsi="Times New Roman" w:cs="Times New Roman"/>
          <w:sz w:val="28"/>
          <w:szCs w:val="28"/>
        </w:rPr>
        <w:t>Градостроительный план земельного участка выдается заявителю без взимания платы.</w:t>
      </w:r>
      <w:proofErr w:type="gramEnd"/>
      <w:r w:rsidRPr="00CE0EBF">
        <w:rPr>
          <w:rFonts w:ascii="Times New Roman" w:hAnsi="Times New Roman" w:cs="Times New Roman"/>
          <w:sz w:val="28"/>
          <w:szCs w:val="28"/>
        </w:rPr>
        <w:t xml:space="preserve">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 с использованием единого портала государственных и муниципальных услуг или региональных порталов государственных и муниципальных услуг;</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7. При подготовке градостроительного плана земельного участка орган местного самоуправления в течение двух рабочих дней </w:t>
      </w:r>
      <w:proofErr w:type="gramStart"/>
      <w:r w:rsidRPr="00CE0EBF">
        <w:rPr>
          <w:rFonts w:ascii="Times New Roman" w:hAnsi="Times New Roman" w:cs="Times New Roman"/>
          <w:sz w:val="28"/>
          <w:szCs w:val="28"/>
        </w:rPr>
        <w:t>с даты получения</w:t>
      </w:r>
      <w:proofErr w:type="gramEnd"/>
      <w:r w:rsidRPr="00CE0EBF">
        <w:rPr>
          <w:rFonts w:ascii="Times New Roman" w:hAnsi="Times New Roman" w:cs="Times New Roman"/>
          <w:sz w:val="28"/>
          <w:szCs w:val="28"/>
        </w:rPr>
        <w:t xml:space="preserve">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пунктом 15 части 3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7.1. </w:t>
      </w:r>
      <w:proofErr w:type="gramStart"/>
      <w:r w:rsidRPr="00CE0EBF">
        <w:rPr>
          <w:rFonts w:ascii="Times New Roman" w:hAnsi="Times New Roman" w:cs="Times New Roman"/>
          <w:sz w:val="28"/>
          <w:szCs w:val="28"/>
        </w:rPr>
        <w:t>В случаях, предусмотренных Градостроительным Кодексом Российской Федерации или Земельным кодексом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частью 7 настоящей статьи, в целях, не связанных с подготовкой градостроительного плана земельного участка.</w:t>
      </w:r>
      <w:proofErr w:type="gramEnd"/>
      <w:r w:rsidRPr="00CE0EBF">
        <w:rPr>
          <w:rFonts w:ascii="Times New Roman" w:hAnsi="Times New Roman" w:cs="Times New Roman"/>
          <w:sz w:val="28"/>
          <w:szCs w:val="28"/>
        </w:rPr>
        <w:t xml:space="preserve">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кодексом Российской Федерации, в составе данной информации </w:t>
      </w:r>
      <w:proofErr w:type="gramStart"/>
      <w:r w:rsidRPr="00CE0EBF">
        <w:rPr>
          <w:rFonts w:ascii="Times New Roman" w:hAnsi="Times New Roman" w:cs="Times New Roman"/>
          <w:sz w:val="28"/>
          <w:szCs w:val="28"/>
        </w:rPr>
        <w:t>определяется</w:t>
      </w:r>
      <w:proofErr w:type="gramEnd"/>
      <w:r w:rsidRPr="00CE0EBF">
        <w:rPr>
          <w:rFonts w:ascii="Times New Roman" w:hAnsi="Times New Roman" w:cs="Times New Roman"/>
          <w:sz w:val="28"/>
          <w:szCs w:val="28"/>
        </w:rPr>
        <w:t xml:space="preserve">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w:t>
      </w:r>
      <w:proofErr w:type="gramStart"/>
      <w:r w:rsidRPr="00CE0EBF">
        <w:rPr>
          <w:rFonts w:ascii="Times New Roman" w:hAnsi="Times New Roman" w:cs="Times New Roman"/>
          <w:sz w:val="28"/>
          <w:szCs w:val="28"/>
        </w:rPr>
        <w:t xml:space="preserve">пределах максимальной нагрузки в возможных точках подключения (технологического присоединения) </w:t>
      </w:r>
      <w:r w:rsidRPr="00CE0EBF">
        <w:rPr>
          <w:rFonts w:ascii="Times New Roman" w:hAnsi="Times New Roman" w:cs="Times New Roman"/>
          <w:sz w:val="28"/>
          <w:szCs w:val="28"/>
        </w:rPr>
        <w:lastRenderedPageBreak/>
        <w:t>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w:t>
      </w:r>
      <w:proofErr w:type="gramEnd"/>
      <w:r w:rsidRPr="00CE0EBF">
        <w:rPr>
          <w:rFonts w:ascii="Times New Roman" w:hAnsi="Times New Roman" w:cs="Times New Roman"/>
          <w:sz w:val="28"/>
          <w:szCs w:val="28"/>
        </w:rPr>
        <w:t xml:space="preserve">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пунктом 15 части 3 настоящей статьи.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w:t>
      </w:r>
      <w:proofErr w:type="gramStart"/>
      <w:r w:rsidRPr="00CE0EBF">
        <w:rPr>
          <w:rFonts w:ascii="Times New Roman" w:hAnsi="Times New Roman" w:cs="Times New Roman"/>
          <w:sz w:val="28"/>
          <w:szCs w:val="28"/>
        </w:rPr>
        <w:t>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w:t>
      </w:r>
      <w:proofErr w:type="gramEnd"/>
      <w:r w:rsidRPr="00CE0EBF">
        <w:rPr>
          <w:rFonts w:ascii="Times New Roman" w:hAnsi="Times New Roman" w:cs="Times New Roman"/>
          <w:sz w:val="28"/>
          <w:szCs w:val="28"/>
        </w:rPr>
        <w:t xml:space="preserve">, </w:t>
      </w:r>
      <w:proofErr w:type="gramStart"/>
      <w:r w:rsidRPr="00CE0EBF">
        <w:rPr>
          <w:rFonts w:ascii="Times New Roman" w:hAnsi="Times New Roman" w:cs="Times New Roman"/>
          <w:sz w:val="28"/>
          <w:szCs w:val="28"/>
        </w:rPr>
        <w:t>указанного</w:t>
      </w:r>
      <w:proofErr w:type="gramEnd"/>
      <w:r w:rsidRPr="00CE0EBF">
        <w:rPr>
          <w:rFonts w:ascii="Times New Roman" w:hAnsi="Times New Roman" w:cs="Times New Roman"/>
          <w:sz w:val="28"/>
          <w:szCs w:val="28"/>
        </w:rPr>
        <w:t xml:space="preserve"> в части 7 настоящей статьи.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10. </w:t>
      </w:r>
      <w:proofErr w:type="gramStart"/>
      <w:r w:rsidRPr="00CE0EBF">
        <w:rPr>
          <w:rFonts w:ascii="Times New Roman" w:hAnsi="Times New Roman" w:cs="Times New Roman"/>
          <w:sz w:val="28"/>
          <w:szCs w:val="28"/>
        </w:rPr>
        <w:t>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w:t>
      </w:r>
      <w:proofErr w:type="gramEnd"/>
      <w:r w:rsidRPr="00CE0EBF">
        <w:rPr>
          <w:rFonts w:ascii="Times New Roman" w:hAnsi="Times New Roman" w:cs="Times New Roman"/>
          <w:sz w:val="28"/>
          <w:szCs w:val="28"/>
        </w:rPr>
        <w:t xml:space="preserve">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11. </w:t>
      </w:r>
      <w:proofErr w:type="gramStart"/>
      <w:r w:rsidRPr="00CE0EBF">
        <w:rPr>
          <w:rFonts w:ascii="Times New Roman" w:hAnsi="Times New Roman" w:cs="Times New Roman"/>
          <w:sz w:val="28"/>
          <w:szCs w:val="28"/>
        </w:rPr>
        <w:t>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w:t>
      </w:r>
      <w:proofErr w:type="gramEnd"/>
      <w:r w:rsidRPr="00CE0EBF">
        <w:rPr>
          <w:rFonts w:ascii="Times New Roman" w:hAnsi="Times New Roman" w:cs="Times New Roman"/>
          <w:sz w:val="28"/>
          <w:szCs w:val="28"/>
        </w:rPr>
        <w:t xml:space="preserve"> При осуществлении в течение срока, установленного частью 10 настоящей статьи, мероприятий, предусмотренных статьей 5.2 Градостроительного Кодекса Российской Федерации, в указанном случае используется градостроительный план исходного земельного участка</w:t>
      </w:r>
      <w:proofErr w:type="gramStart"/>
      <w:r w:rsidRPr="00CE0EBF">
        <w:rPr>
          <w:rFonts w:ascii="Times New Roman" w:hAnsi="Times New Roman" w:cs="Times New Roman"/>
          <w:sz w:val="28"/>
          <w:szCs w:val="28"/>
        </w:rPr>
        <w:t>.».</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16. Статью 27 Правил изложить в новой редакции: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«Статья 27. Рассмотрение концепций документации по планировке территорий</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1. </w:t>
      </w:r>
      <w:proofErr w:type="gramStart"/>
      <w:r w:rsidRPr="00CE0EBF">
        <w:rPr>
          <w:rFonts w:ascii="Times New Roman" w:hAnsi="Times New Roman" w:cs="Times New Roman"/>
          <w:sz w:val="28"/>
          <w:szCs w:val="28"/>
        </w:rPr>
        <w:t xml:space="preserve">Рассмотрение концепций документации по планировке территорий муниципальных образований Новокубанского района осуществляется на основании приказа департамента по архитектуре и градостроительству Краснодарского края от 23 апреля 2021 года № 113 «Об образовании рабочей </w:t>
      </w:r>
      <w:r w:rsidRPr="00CE0EBF">
        <w:rPr>
          <w:rFonts w:ascii="Times New Roman" w:hAnsi="Times New Roman" w:cs="Times New Roman"/>
          <w:sz w:val="28"/>
          <w:szCs w:val="28"/>
        </w:rPr>
        <w:lastRenderedPageBreak/>
        <w:t>группы по рассмотрению концепций документации по планировке территорий и проектов схем планировочной организации земельных участков муниципальных образований Краснодарского края» (далее по тексту – Приказ № 113).</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2. Рассмотрение концепций документации по планировке территорий осуществляется в отношении территорий, планируемых для развития жилой застройки.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3. Порядок рассмотрения и общие требования к </w:t>
      </w:r>
      <w:proofErr w:type="gramStart"/>
      <w:r w:rsidRPr="00CE0EBF">
        <w:rPr>
          <w:rFonts w:ascii="Times New Roman" w:hAnsi="Times New Roman" w:cs="Times New Roman"/>
          <w:sz w:val="28"/>
          <w:szCs w:val="28"/>
        </w:rPr>
        <w:t>материалам, представляемым на заседание рабочей группы по рассмотрению концепций документации по планировке территорий и проектов схем планировочной организации земельных участков утвержден</w:t>
      </w:r>
      <w:proofErr w:type="gramEnd"/>
      <w:r w:rsidRPr="00CE0EBF">
        <w:rPr>
          <w:rFonts w:ascii="Times New Roman" w:hAnsi="Times New Roman" w:cs="Times New Roman"/>
          <w:sz w:val="28"/>
          <w:szCs w:val="28"/>
        </w:rPr>
        <w:t xml:space="preserve"> приложением к Приказу № 113.</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4. Требования о необходимости рассмотрения концепций документации по планировке территорий и проектов схем планировочной организации земельных участков указываются в градостроительном плане земельного участка</w:t>
      </w:r>
      <w:proofErr w:type="gramStart"/>
      <w:r w:rsidRPr="00CE0EBF">
        <w:rPr>
          <w:rFonts w:ascii="Times New Roman" w:hAnsi="Times New Roman" w:cs="Times New Roman"/>
          <w:sz w:val="28"/>
          <w:szCs w:val="28"/>
        </w:rPr>
        <w:t>.».</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17. Статью 29 Правил изложить в новой редакции: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«Статья 29. Уведомление о </w:t>
      </w:r>
      <w:proofErr w:type="gramStart"/>
      <w:r w:rsidRPr="00CE0EBF">
        <w:rPr>
          <w:rFonts w:ascii="Times New Roman" w:hAnsi="Times New Roman" w:cs="Times New Roman"/>
          <w:sz w:val="28"/>
          <w:szCs w:val="28"/>
        </w:rPr>
        <w:t>планируемых</w:t>
      </w:r>
      <w:proofErr w:type="gramEnd"/>
      <w:r w:rsidRPr="00CE0EBF">
        <w:rPr>
          <w:rFonts w:ascii="Times New Roman" w:hAnsi="Times New Roman" w:cs="Times New Roman"/>
          <w:sz w:val="28"/>
          <w:szCs w:val="28"/>
        </w:rPr>
        <w:t xml:space="preserve"> строительстве или реконструкции объекта индивидуального жилищного строительства или садового дома</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1. </w:t>
      </w:r>
      <w:proofErr w:type="gramStart"/>
      <w:r w:rsidRPr="00CE0EBF">
        <w:rPr>
          <w:rFonts w:ascii="Times New Roman" w:hAnsi="Times New Roman" w:cs="Times New Roman"/>
          <w:sz w:val="28"/>
          <w:szCs w:val="28"/>
        </w:rPr>
        <w:t>В целях строительства или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w:t>
      </w:r>
      <w:proofErr w:type="gramEnd"/>
      <w:r w:rsidRPr="00CE0EBF">
        <w:rPr>
          <w:rFonts w:ascii="Times New Roman" w:hAnsi="Times New Roman" w:cs="Times New Roman"/>
          <w:sz w:val="28"/>
          <w:szCs w:val="28"/>
        </w:rPr>
        <w:t xml:space="preserve"> </w:t>
      </w:r>
      <w:proofErr w:type="gramStart"/>
      <w:r w:rsidRPr="00CE0EBF">
        <w:rPr>
          <w:rFonts w:ascii="Times New Roman" w:hAnsi="Times New Roman" w:cs="Times New Roman"/>
          <w:sz w:val="28"/>
          <w:szCs w:val="28"/>
        </w:rPr>
        <w:t>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2.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3. Рассмотрение указанных в настоящей статье уведомлений осуществляется в соответствии с положениями статьи 51.1 Градостроительного кодекса Российской Федерации и другими федеральными законами.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4. Формы указанных уведомлений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Start"/>
      <w:r w:rsidRPr="00CE0EBF">
        <w:rPr>
          <w:rFonts w:ascii="Times New Roman" w:hAnsi="Times New Roman" w:cs="Times New Roman"/>
          <w:sz w:val="28"/>
          <w:szCs w:val="28"/>
        </w:rPr>
        <w:t>.».</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18 Статью 30 Правил изложить в новой редакции: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«Статья 30. Выдача разрешения на ввод объекта в эксплуатацию</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lastRenderedPageBreak/>
        <w:t xml:space="preserve">1. </w:t>
      </w:r>
      <w:proofErr w:type="gramStart"/>
      <w:r w:rsidRPr="00CE0EBF">
        <w:rPr>
          <w:rFonts w:ascii="Times New Roman" w:hAnsi="Times New Roman" w:cs="Times New Roman"/>
          <w:sz w:val="28"/>
          <w:szCs w:val="28"/>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CE0EBF">
        <w:rPr>
          <w:rFonts w:ascii="Times New Roman" w:hAnsi="Times New Roman" w:cs="Times New Roman"/>
          <w:sz w:val="28"/>
          <w:szCs w:val="28"/>
        </w:rPr>
        <w:t xml:space="preserve"> </w:t>
      </w:r>
      <w:proofErr w:type="gramStart"/>
      <w:r w:rsidRPr="00CE0EBF">
        <w:rPr>
          <w:rFonts w:ascii="Times New Roman" w:hAnsi="Times New Roman" w:cs="Times New Roman"/>
          <w:sz w:val="28"/>
          <w:szCs w:val="28"/>
        </w:rPr>
        <w:t>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Pr="00CE0EBF">
        <w:rPr>
          <w:rFonts w:ascii="Times New Roman" w:hAnsi="Times New Roman" w:cs="Times New Roman"/>
          <w:sz w:val="28"/>
          <w:szCs w:val="28"/>
        </w:rPr>
        <w:t xml:space="preserve"> земельным и иным законодательством Российской Федерации.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CE0EBF">
        <w:rPr>
          <w:rFonts w:ascii="Times New Roman" w:hAnsi="Times New Roman" w:cs="Times New Roman"/>
          <w:sz w:val="28"/>
          <w:szCs w:val="28"/>
        </w:rPr>
        <w:t>Росатом</w:t>
      </w:r>
      <w:proofErr w:type="spellEnd"/>
      <w:r w:rsidRPr="00CE0EBF">
        <w:rPr>
          <w:rFonts w:ascii="Times New Roman" w:hAnsi="Times New Roman" w:cs="Times New Roman"/>
          <w:sz w:val="28"/>
          <w:szCs w:val="28"/>
        </w:rPr>
        <w:t>» или Государственную корпорацию по космической деятельности «</w:t>
      </w:r>
      <w:proofErr w:type="spellStart"/>
      <w:r w:rsidRPr="00CE0EBF">
        <w:rPr>
          <w:rFonts w:ascii="Times New Roman" w:hAnsi="Times New Roman" w:cs="Times New Roman"/>
          <w:sz w:val="28"/>
          <w:szCs w:val="28"/>
        </w:rPr>
        <w:t>Роскосмос</w:t>
      </w:r>
      <w:proofErr w:type="spellEnd"/>
      <w:r w:rsidRPr="00CE0EBF">
        <w:rPr>
          <w:rFonts w:ascii="Times New Roman" w:hAnsi="Times New Roman" w:cs="Times New Roman"/>
          <w:sz w:val="28"/>
          <w:szCs w:val="28"/>
        </w:rPr>
        <w:t>», выдавшие разрешение на строительство.</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для внесения </w:t>
      </w:r>
      <w:proofErr w:type="gramStart"/>
      <w:r w:rsidRPr="00CE0EBF">
        <w:rPr>
          <w:rFonts w:ascii="Times New Roman" w:hAnsi="Times New Roman" w:cs="Times New Roman"/>
          <w:sz w:val="28"/>
          <w:szCs w:val="28"/>
        </w:rPr>
        <w:t>изменений</w:t>
      </w:r>
      <w:proofErr w:type="gramEnd"/>
      <w:r w:rsidRPr="00CE0EBF">
        <w:rPr>
          <w:rFonts w:ascii="Times New Roman" w:hAnsi="Times New Roman" w:cs="Times New Roman"/>
          <w:sz w:val="28"/>
          <w:szCs w:val="28"/>
        </w:rPr>
        <w:t xml:space="preserve"> в документы государственного учета реконструированного объекта капитального строительства.</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4. В случае</w:t>
      </w:r>
      <w:proofErr w:type="gramStart"/>
      <w:r w:rsidRPr="00CE0EBF">
        <w:rPr>
          <w:rFonts w:ascii="Times New Roman" w:hAnsi="Times New Roman" w:cs="Times New Roman"/>
          <w:sz w:val="28"/>
          <w:szCs w:val="28"/>
        </w:rPr>
        <w:t>,</w:t>
      </w:r>
      <w:proofErr w:type="gramEnd"/>
      <w:r w:rsidRPr="00CE0EBF">
        <w:rPr>
          <w:rFonts w:ascii="Times New Roman" w:hAnsi="Times New Roman" w:cs="Times New Roman"/>
          <w:sz w:val="28"/>
          <w:szCs w:val="28"/>
        </w:rPr>
        <w:t xml:space="preserve">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5.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6. Разрешение на ввод объекта в эксплуатацию не требуется в случае, если в соответствии с частью 17 статьи 51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lastRenderedPageBreak/>
        <w:t>7. Порядок выдачи разрешения на ввод объекта в эксплуатацию, порядок внесения изменений в разрешение на ввод объекта в эксплуатацию определены статьей 55 Градостроительного кодекса Российской Федерации.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8. </w:t>
      </w:r>
      <w:proofErr w:type="gramStart"/>
      <w:r w:rsidRPr="00CE0EBF">
        <w:rPr>
          <w:rFonts w:ascii="Times New Roman" w:hAnsi="Times New Roman" w:cs="Times New Roman"/>
          <w:sz w:val="28"/>
          <w:szCs w:val="28"/>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уведомление об окончании строительства или реконструкции</w:t>
      </w:r>
      <w:proofErr w:type="gramEnd"/>
      <w:r w:rsidRPr="00CE0EBF">
        <w:rPr>
          <w:rFonts w:ascii="Times New Roman" w:hAnsi="Times New Roman" w:cs="Times New Roman"/>
          <w:sz w:val="28"/>
          <w:szCs w:val="28"/>
        </w:rPr>
        <w:t xml:space="preserve"> объекта индивидуального жилищного строительства или садового дома (далее - уведомление об окончании строительства).</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9. Рассмотрение указанных в настоящей статье уведомлений осуществляется в соответствии с положениями статьи 55 Градостроительного кодекса Российской Федерации и другими федеральными законами.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10. Формы указанных уведомлений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Start"/>
      <w:r w:rsidRPr="00CE0EBF">
        <w:rPr>
          <w:rFonts w:ascii="Times New Roman" w:hAnsi="Times New Roman" w:cs="Times New Roman"/>
          <w:sz w:val="28"/>
          <w:szCs w:val="28"/>
        </w:rPr>
        <w:t>.».</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bookmarkStart w:id="4" w:name="_Hlk129707907"/>
      <w:r w:rsidRPr="00CE0EBF">
        <w:rPr>
          <w:rFonts w:ascii="Times New Roman" w:hAnsi="Times New Roman" w:cs="Times New Roman"/>
          <w:sz w:val="28"/>
          <w:szCs w:val="28"/>
        </w:rPr>
        <w:t>19. В зону Ж–1Б. «Зона застройки индивидуальными жилыми домами» статьи 34 Правил внести следующие изменения: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а) таблицу «Основные виды и параметры разрешенного использования земельных участков и объектов капитального строительства» изложить в новой редакции: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w:t>
      </w:r>
    </w:p>
    <w:p w:rsidR="00D21E03" w:rsidRPr="00CE0EBF" w:rsidRDefault="00D21E03" w:rsidP="00D21E03">
      <w:pPr>
        <w:suppressAutoHyphens/>
        <w:spacing w:after="0" w:line="240" w:lineRule="auto"/>
        <w:jc w:val="center"/>
        <w:rPr>
          <w:rFonts w:ascii="Times New Roman" w:eastAsia="Times New Roman" w:hAnsi="Times New Roman" w:cs="Times New Roman"/>
          <w:sz w:val="24"/>
          <w:szCs w:val="24"/>
          <w:lang w:eastAsia="zh-CN"/>
        </w:rPr>
      </w:pPr>
      <w:bookmarkStart w:id="5" w:name="_Hlk128150748"/>
      <w:bookmarkEnd w:id="4"/>
      <w:r w:rsidRPr="00CE0EBF">
        <w:rPr>
          <w:rFonts w:ascii="Times New Roman" w:eastAsia="SimSun" w:hAnsi="Times New Roman" w:cs="Times New Roman"/>
          <w:sz w:val="24"/>
          <w:szCs w:val="24"/>
          <w:lang w:eastAsia="zh-CN"/>
        </w:rPr>
        <w:t>ОСНОВНЫЕ ВИДЫ И ПАРАМЕТРЫ РАЗРЕШЕННОГО ИСПОЛЬЗОВАНИЯ</w:t>
      </w:r>
    </w:p>
    <w:p w:rsidR="00D21E03" w:rsidRPr="00CE0EBF" w:rsidRDefault="00D21E03" w:rsidP="00D21E03">
      <w:pPr>
        <w:suppressAutoHyphens/>
        <w:spacing w:after="0" w:line="240" w:lineRule="auto"/>
        <w:jc w:val="center"/>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9634" w:type="dxa"/>
        <w:tblLayout w:type="fixed"/>
        <w:tblLook w:val="0000"/>
      </w:tblPr>
      <w:tblGrid>
        <w:gridCol w:w="2235"/>
        <w:gridCol w:w="4819"/>
        <w:gridCol w:w="2580"/>
      </w:tblGrid>
      <w:tr w:rsidR="00D21E03" w:rsidRPr="00CE0EBF" w:rsidTr="00BC2393">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b/>
                <w:sz w:val="24"/>
                <w:szCs w:val="24"/>
                <w:lang w:eastAsia="zh-CN"/>
              </w:rPr>
            </w:pPr>
            <w:r w:rsidRPr="00CE0EBF">
              <w:rPr>
                <w:rFonts w:ascii="Times New Roman" w:eastAsia="SimSun" w:hAnsi="Times New Roman" w:cs="Times New Roman"/>
                <w:b/>
                <w:sz w:val="24"/>
                <w:szCs w:val="24"/>
                <w:lang w:eastAsia="zh-CN"/>
              </w:rPr>
              <w:t>[КОД (числовое обозначение)] – наименование вида разрешенного использования земельных участков</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b/>
                <w:sz w:val="24"/>
                <w:szCs w:val="24"/>
                <w:lang w:eastAsia="zh-CN"/>
              </w:rPr>
            </w:pPr>
            <w:r w:rsidRPr="00CE0EBF">
              <w:rPr>
                <w:rFonts w:ascii="Times New Roman" w:eastAsia="SimSun" w:hAnsi="Times New Roman" w:cs="Times New Roman"/>
                <w:b/>
                <w:sz w:val="24"/>
                <w:szCs w:val="24"/>
                <w:lang w:eastAsia="zh-CN"/>
              </w:rPr>
              <w:t>Описание вида разрешенного использования земельного участка</w:t>
            </w:r>
          </w:p>
        </w:tc>
        <w:tc>
          <w:tcPr>
            <w:tcW w:w="2580"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b/>
                <w:sz w:val="24"/>
                <w:szCs w:val="24"/>
                <w:lang w:eastAsia="zh-CN"/>
              </w:rPr>
            </w:pPr>
            <w:proofErr w:type="gramStart"/>
            <w:r w:rsidRPr="00CE0EBF">
              <w:rPr>
                <w:rFonts w:ascii="Times New Roman" w:eastAsia="SimSun" w:hAnsi="Times New Roman" w:cs="Times New Roman"/>
                <w:b/>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tc>
      </w:tr>
      <w:tr w:rsidR="00D21E03" w:rsidRPr="00CE0EBF" w:rsidTr="00BC2393">
        <w:trPr>
          <w:trHeight w:val="4019"/>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lastRenderedPageBreak/>
              <w:t>[2.1] - Для индивидуального жилищного строительства</w:t>
            </w: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выращивание сельскохозяйственных культур;</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гаражей для собственных нужд и хозяйственных построек</w:t>
            </w:r>
          </w:p>
        </w:tc>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 xml:space="preserve">Минимальная (максимальная) площадь земельных участков, </w:t>
            </w:r>
            <w:bookmarkStart w:id="6" w:name="_Hlk129707205"/>
            <w:r w:rsidRPr="00CE0EBF">
              <w:rPr>
                <w:rFonts w:ascii="Times New Roman" w:eastAsia="SimSun" w:hAnsi="Times New Roman" w:cs="Times New Roman"/>
                <w:sz w:val="24"/>
                <w:szCs w:val="24"/>
                <w:lang w:eastAsia="zh-CN"/>
              </w:rPr>
              <w:t xml:space="preserve">предназначенных </w:t>
            </w:r>
            <w:proofErr w:type="gramStart"/>
            <w:r w:rsidRPr="00CE0EBF">
              <w:rPr>
                <w:rFonts w:ascii="Times New Roman" w:eastAsia="SimSun" w:hAnsi="Times New Roman" w:cs="Times New Roman"/>
                <w:sz w:val="24"/>
                <w:szCs w:val="24"/>
                <w:lang w:eastAsia="zh-CN"/>
              </w:rPr>
              <w:t>для</w:t>
            </w:r>
            <w:proofErr w:type="gramEnd"/>
            <w:r w:rsidRPr="00CE0EBF">
              <w:rPr>
                <w:rFonts w:ascii="Times New Roman" w:eastAsia="SimSun" w:hAnsi="Times New Roman" w:cs="Times New Roman"/>
                <w:sz w:val="24"/>
                <w:szCs w:val="24"/>
                <w:lang w:eastAsia="zh-CN"/>
              </w:rPr>
              <w:t>:</w:t>
            </w:r>
            <w:bookmarkEnd w:id="6"/>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 индивидуального жилищного строительства – 300 (5000) кв. м;</w:t>
            </w:r>
            <w:r w:rsidRPr="00CE0EBF">
              <w:rPr>
                <w:rFonts w:ascii="Times New Roman" w:eastAsia="Times New Roman" w:hAnsi="Times New Roman" w:cs="Times New Roman"/>
                <w:sz w:val="24"/>
                <w:szCs w:val="24"/>
                <w:lang w:eastAsia="zh-CN"/>
              </w:rPr>
              <w:t xml:space="preserve"> </w:t>
            </w:r>
            <w:r w:rsidRPr="00CE0EBF">
              <w:rPr>
                <w:rFonts w:ascii="Times New Roman" w:eastAsia="SimSun" w:hAnsi="Times New Roman" w:cs="Times New Roman"/>
                <w:sz w:val="24"/>
                <w:szCs w:val="24"/>
                <w:lang w:eastAsia="zh-CN"/>
              </w:rPr>
              <w:t>для вновь образуемых земельных участков из земель или земельных участков, находящихся в государственной или муниципальной собственности, и земельных участков, не вовлеченных в хозяйственный оборот, максимальная площадь земельного участка – 2500 кв</w:t>
            </w:r>
            <w:proofErr w:type="gramStart"/>
            <w:r w:rsidRPr="00CE0EBF">
              <w:rPr>
                <w:rFonts w:ascii="Times New Roman" w:eastAsia="SimSun" w:hAnsi="Times New Roman" w:cs="Times New Roman"/>
                <w:sz w:val="24"/>
                <w:szCs w:val="24"/>
                <w:lang w:eastAsia="zh-CN"/>
              </w:rPr>
              <w:t>.м</w:t>
            </w:r>
            <w:proofErr w:type="gramEnd"/>
            <w:r w:rsidRPr="00CE0EBF">
              <w:rPr>
                <w:rFonts w:ascii="Times New Roman" w:eastAsia="SimSun" w:hAnsi="Times New Roman" w:cs="Times New Roman"/>
                <w:sz w:val="24"/>
                <w:szCs w:val="24"/>
                <w:lang w:eastAsia="zh-CN"/>
              </w:rPr>
              <w:t>;</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 для ведения личного подсобного хозяйства (приусадебный земельный участок) – 300 (7000) кв. м;</w:t>
            </w:r>
            <w:r w:rsidRPr="00CE0EBF">
              <w:rPr>
                <w:rFonts w:ascii="Times New Roman" w:eastAsia="Times New Roman" w:hAnsi="Times New Roman" w:cs="Times New Roman"/>
                <w:sz w:val="24"/>
                <w:szCs w:val="24"/>
                <w:lang w:eastAsia="zh-CN"/>
              </w:rPr>
              <w:t xml:space="preserve"> </w:t>
            </w:r>
            <w:r w:rsidRPr="00CE0EBF">
              <w:rPr>
                <w:rFonts w:ascii="Times New Roman" w:eastAsia="SimSun" w:hAnsi="Times New Roman" w:cs="Times New Roman"/>
                <w:sz w:val="24"/>
                <w:szCs w:val="24"/>
                <w:lang w:eastAsia="zh-CN"/>
              </w:rPr>
              <w:t>для вновь образуемых земельных участков из земель или земельных участков, находящихся в государственной или муниципальной собственности, и земельных участков, не вовлеченных в хозяйственный оборот, максимальная площадь земельного участка – 2500 кв</w:t>
            </w:r>
            <w:proofErr w:type="gramStart"/>
            <w:r w:rsidRPr="00CE0EBF">
              <w:rPr>
                <w:rFonts w:ascii="Times New Roman" w:eastAsia="SimSun" w:hAnsi="Times New Roman" w:cs="Times New Roman"/>
                <w:sz w:val="24"/>
                <w:szCs w:val="24"/>
                <w:lang w:eastAsia="zh-CN"/>
              </w:rPr>
              <w:t>.м</w:t>
            </w:r>
            <w:proofErr w:type="gramEnd"/>
            <w:r w:rsidRPr="00CE0EBF">
              <w:rPr>
                <w:rFonts w:ascii="Times New Roman" w:eastAsia="SimSun" w:hAnsi="Times New Roman" w:cs="Times New Roman"/>
                <w:sz w:val="24"/>
                <w:szCs w:val="24"/>
                <w:lang w:eastAsia="zh-CN"/>
              </w:rPr>
              <w:t>;</w:t>
            </w: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r w:rsidRPr="00CE0EBF">
              <w:rPr>
                <w:rFonts w:ascii="Times New Roman" w:eastAsia="SimSun" w:hAnsi="Times New Roman" w:cs="Times New Roman"/>
                <w:sz w:val="24"/>
                <w:szCs w:val="24"/>
                <w:lang w:eastAsia="zh-CN"/>
              </w:rPr>
              <w:t>-для кода [2.3] (блокированная жилая застройка) – 100 (7000) кв. м;</w:t>
            </w: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r w:rsidRPr="00CE0EBF">
              <w:rPr>
                <w:rFonts w:ascii="Times New Roman" w:eastAsia="SimSun" w:hAnsi="Times New Roman" w:cs="Times New Roman"/>
                <w:sz w:val="24"/>
                <w:szCs w:val="24"/>
                <w:lang w:eastAsia="zh-CN"/>
              </w:rPr>
              <w:t>- для кода [4.9.2] –50/1000 кв</w:t>
            </w:r>
            <w:proofErr w:type="gramStart"/>
            <w:r w:rsidRPr="00CE0EBF">
              <w:rPr>
                <w:rFonts w:ascii="Times New Roman" w:eastAsia="SimSun" w:hAnsi="Times New Roman" w:cs="Times New Roman"/>
                <w:sz w:val="24"/>
                <w:szCs w:val="24"/>
                <w:lang w:eastAsia="zh-CN"/>
              </w:rPr>
              <w:t>.м</w:t>
            </w:r>
            <w:proofErr w:type="gramEnd"/>
            <w:r w:rsidRPr="00CE0EBF">
              <w:rPr>
                <w:rFonts w:ascii="Times New Roman" w:eastAsia="SimSun" w:hAnsi="Times New Roman" w:cs="Times New Roman"/>
                <w:sz w:val="24"/>
                <w:szCs w:val="24"/>
                <w:lang w:eastAsia="zh-CN"/>
              </w:rPr>
              <w:t>;</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 xml:space="preserve">- малоэтажная многоквартирная </w:t>
            </w:r>
            <w:r w:rsidRPr="00CE0EBF">
              <w:rPr>
                <w:rFonts w:ascii="Times New Roman" w:eastAsia="SimSun" w:hAnsi="Times New Roman" w:cs="Times New Roman"/>
                <w:sz w:val="24"/>
                <w:szCs w:val="24"/>
                <w:lang w:eastAsia="zh-CN"/>
              </w:rPr>
              <w:lastRenderedPageBreak/>
              <w:t>жилая застройка – 600 (15000) кв. м;</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 для кода [3.5.1] - 1000 (40000) кв. м;</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 для иных объектов– 100 (2500) кв. м;</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 для кода [3.1.1] – 10 (10000) кв. м;</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 для кодов [2.7.1] и [2.7.2] – 20 (50) кв. м;</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 для кода [5.1.3] – 300 (7000) кв. м;</w:t>
            </w: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r w:rsidRPr="00CE0EBF">
              <w:rPr>
                <w:rFonts w:ascii="Times New Roman" w:eastAsia="SimSun" w:hAnsi="Times New Roman" w:cs="Times New Roman"/>
                <w:sz w:val="24"/>
                <w:szCs w:val="24"/>
                <w:lang w:eastAsia="zh-CN"/>
              </w:rPr>
              <w:t xml:space="preserve">минимальная ширина земельных участков вдоль фронта улицы (проезда) – 12 м; для кодов [3.1.1], [2.7.1] и [2.7.2] не подлежит установлению; </w:t>
            </w: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r w:rsidRPr="00CE0EBF">
              <w:rPr>
                <w:rFonts w:ascii="Times New Roman" w:eastAsia="SimSun" w:hAnsi="Times New Roman" w:cs="Times New Roman"/>
                <w:sz w:val="24"/>
                <w:szCs w:val="24"/>
                <w:lang w:eastAsia="zh-CN"/>
              </w:rPr>
              <w:t>для кода [2.3] (блокированная жилая застройка) – 6 м;</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предельное количество надземных этажей зданий – 3 этажа; для кодов [2.7.1], - [2.7.2] предельное количество надземных этажей зданий – 1 этаж;</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для кода [2.1.1] - предельное количество надземных этажей зданий – 4 этажа;</w:t>
            </w: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предельная высота зданий – 20 м;</w:t>
            </w: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 xml:space="preserve">максимальный процент застройки в границах </w:t>
            </w:r>
            <w:proofErr w:type="gramStart"/>
            <w:r w:rsidRPr="00CE0EBF">
              <w:rPr>
                <w:rFonts w:ascii="Times New Roman" w:eastAsia="SimSun" w:hAnsi="Times New Roman" w:cs="Times New Roman"/>
                <w:sz w:val="24"/>
                <w:szCs w:val="24"/>
                <w:lang w:eastAsia="zh-CN"/>
              </w:rPr>
              <w:t>земельного</w:t>
            </w:r>
            <w:proofErr w:type="gramEnd"/>
            <w:r w:rsidRPr="00CE0EBF">
              <w:rPr>
                <w:rFonts w:ascii="Times New Roman" w:eastAsia="SimSun" w:hAnsi="Times New Roman" w:cs="Times New Roman"/>
                <w:sz w:val="24"/>
                <w:szCs w:val="24"/>
                <w:lang w:eastAsia="zh-CN"/>
              </w:rPr>
              <w:t xml:space="preserve"> участка - 60%; для кодов [2.7.1] и [2.7.2] – </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не подлежит установлению;</w:t>
            </w: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bookmarkStart w:id="7" w:name="_Hlk76403702"/>
            <w:r w:rsidRPr="00CE0EBF">
              <w:rPr>
                <w:rFonts w:ascii="Times New Roman" w:eastAsia="SimSun" w:hAnsi="Times New Roman" w:cs="Times New Roman"/>
                <w:sz w:val="24"/>
                <w:szCs w:val="24"/>
                <w:lang w:eastAsia="zh-CN"/>
              </w:rPr>
              <w:t xml:space="preserve">минимальный (максимальный) коэффициент </w:t>
            </w:r>
            <w:r w:rsidRPr="00CE0EBF">
              <w:rPr>
                <w:rFonts w:ascii="Times New Roman" w:eastAsia="SimSun" w:hAnsi="Times New Roman" w:cs="Times New Roman"/>
                <w:sz w:val="24"/>
                <w:szCs w:val="24"/>
                <w:lang w:eastAsia="zh-CN"/>
              </w:rPr>
              <w:lastRenderedPageBreak/>
              <w:t>использования территории (КИТ):</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-для малоэтажных многоквартирных домов (4 этажа) – 0,4 (0,8);</w:t>
            </w:r>
          </w:p>
          <w:bookmarkEnd w:id="7"/>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bookmarkStart w:id="8" w:name="_Hlk76403759"/>
            <w:r w:rsidRPr="00CE0EBF">
              <w:rPr>
                <w:rFonts w:ascii="Times New Roman" w:eastAsia="SimSun" w:hAnsi="Times New Roman" w:cs="Times New Roman"/>
                <w:sz w:val="24"/>
                <w:szCs w:val="24"/>
                <w:lang w:eastAsia="zh-CN"/>
              </w:rPr>
              <w:t>минимальный процент озеленения земельного участка для всех типов многоквартирной жилой застройки – 15%;</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минимальный процент озеленения земельного участка для зданий общественно – делового назначения и апартаментов – 15%.</w:t>
            </w:r>
            <w:bookmarkEnd w:id="8"/>
          </w:p>
        </w:tc>
      </w:tr>
      <w:tr w:rsidR="00D21E03" w:rsidRPr="00CE0EBF" w:rsidTr="00BC2393">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 xml:space="preserve">[2.2] - </w:t>
            </w:r>
            <w:bookmarkStart w:id="9" w:name="_Hlk69135664"/>
            <w:r w:rsidRPr="00CE0EBF">
              <w:rPr>
                <w:rFonts w:ascii="Times New Roman" w:eastAsia="SimSun" w:hAnsi="Times New Roman" w:cs="Times New Roman"/>
                <w:sz w:val="24"/>
                <w:szCs w:val="24"/>
                <w:lang w:eastAsia="zh-CN"/>
              </w:rPr>
              <w:t>Для ведения личного подсобного хозяйства (приусадебный земельный участок)</w:t>
            </w:r>
            <w:bookmarkEnd w:id="9"/>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жилого дома, указанного в описании вида разрешенного использования с кодом 2.1;</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производство сельскохозяйственной продукции;</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гаража и иных вспомогательных сооружений;</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содержание сельскохозяйственных животных</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[3.5.1] - Дошкольное, начальное и среднее общее образование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proofErr w:type="gramStart"/>
            <w:r w:rsidRPr="00CE0EBF">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[2.1.1] - Малоэтажная многоквартирная жилая застройка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 xml:space="preserve">Размещение малоэтажных многоквартирных домов (многоквартирные дома высотой до 4 этажей, включая </w:t>
            </w:r>
            <w:proofErr w:type="gramStart"/>
            <w:r w:rsidRPr="00CE0EBF">
              <w:rPr>
                <w:rFonts w:ascii="Times New Roman" w:eastAsia="Times New Roman" w:hAnsi="Times New Roman" w:cs="Times New Roman"/>
                <w:sz w:val="24"/>
                <w:szCs w:val="24"/>
                <w:lang w:eastAsia="zh-CN"/>
              </w:rPr>
              <w:t>мансардный</w:t>
            </w:r>
            <w:proofErr w:type="gramEnd"/>
            <w:r w:rsidRPr="00CE0EBF">
              <w:rPr>
                <w:rFonts w:ascii="Times New Roman" w:eastAsia="Times New Roman" w:hAnsi="Times New Roman" w:cs="Times New Roman"/>
                <w:sz w:val="24"/>
                <w:szCs w:val="24"/>
                <w:lang w:eastAsia="zh-CN"/>
              </w:rPr>
              <w:t>);</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обустройство спортивных и детских площадок, площадок для отдыха;</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lastRenderedPageBreak/>
              <w:t>[2.3] - Блокированная жилая застройка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разведение декоративных и плодовых деревьев, овощных и ягодных культур;</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гаражей для собственных нужд  и иных вспомогательных сооружений;</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обустройство спортивных и детских площадок, площадок для отдыха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5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lastRenderedPageBreak/>
              <w:t>[3.4.1] - Амбулаторно-поликлиническое обслуживание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[3.2.2] - Оказание социальной помощи населению</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некоммерческих фондов, благотворительных организаций, клубов по интересам</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[3.2.3] -</w:t>
            </w:r>
            <w:r w:rsidRPr="00CE0EBF">
              <w:rPr>
                <w:rFonts w:ascii="Times New Roman" w:eastAsia="Times New Roman" w:hAnsi="Times New Roman" w:cs="Times New Roman"/>
                <w:sz w:val="24"/>
                <w:szCs w:val="24"/>
                <w:lang w:eastAsia="zh-CN"/>
              </w:rPr>
              <w:t xml:space="preserve"> </w:t>
            </w:r>
            <w:r w:rsidRPr="00CE0EBF">
              <w:rPr>
                <w:rFonts w:ascii="Times New Roman" w:eastAsia="SimSun" w:hAnsi="Times New Roman" w:cs="Times New Roman"/>
                <w:sz w:val="24"/>
                <w:szCs w:val="24"/>
                <w:lang w:eastAsia="zh-CN"/>
              </w:rPr>
              <w:t>Оказание услуг связи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[3.2.4] -</w:t>
            </w:r>
            <w:r w:rsidRPr="00CE0EBF">
              <w:rPr>
                <w:rFonts w:ascii="Times New Roman" w:eastAsia="Times New Roman" w:hAnsi="Times New Roman" w:cs="Times New Roman"/>
                <w:sz w:val="24"/>
                <w:szCs w:val="24"/>
                <w:lang w:eastAsia="zh-CN"/>
              </w:rPr>
              <w:t xml:space="preserve"> </w:t>
            </w:r>
            <w:r w:rsidRPr="00CE0EBF">
              <w:rPr>
                <w:rFonts w:ascii="Times New Roman" w:eastAsia="SimSun" w:hAnsi="Times New Roman" w:cs="Times New Roman"/>
                <w:sz w:val="24"/>
                <w:szCs w:val="24"/>
                <w:lang w:eastAsia="zh-CN"/>
              </w:rPr>
              <w:t>Общежития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997"/>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w:t>
            </w:r>
            <w:r w:rsidRPr="00CE0EBF">
              <w:rPr>
                <w:rFonts w:ascii="Times New Roman" w:eastAsia="Times New Roman" w:hAnsi="Times New Roman" w:cs="Times New Roman"/>
                <w:sz w:val="24"/>
                <w:szCs w:val="24"/>
                <w:lang w:eastAsia="zh-CN"/>
              </w:rPr>
              <w:t>3.3</w:t>
            </w:r>
            <w:r w:rsidRPr="00CE0EBF">
              <w:rPr>
                <w:rFonts w:ascii="Times New Roman" w:eastAsia="SimSun" w:hAnsi="Times New Roman" w:cs="Times New Roman"/>
                <w:sz w:val="24"/>
                <w:szCs w:val="24"/>
                <w:lang w:eastAsia="zh-CN"/>
              </w:rPr>
              <w:t>] - Бытовое обслуживание</w:t>
            </w: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lastRenderedPageBreak/>
              <w:t>[</w:t>
            </w:r>
            <w:r w:rsidRPr="00CE0EBF">
              <w:rPr>
                <w:rFonts w:ascii="Times New Roman" w:eastAsia="Times New Roman" w:hAnsi="Times New Roman" w:cs="Times New Roman"/>
                <w:sz w:val="24"/>
                <w:szCs w:val="24"/>
                <w:lang w:eastAsia="zh-CN"/>
              </w:rPr>
              <w:t>4.4</w:t>
            </w:r>
            <w:r w:rsidRPr="00CE0EBF">
              <w:rPr>
                <w:rFonts w:ascii="Times New Roman" w:eastAsia="SimSun" w:hAnsi="Times New Roman" w:cs="Times New Roman"/>
                <w:sz w:val="24"/>
                <w:szCs w:val="24"/>
                <w:lang w:eastAsia="zh-CN"/>
              </w:rPr>
              <w:t>] - Магазины</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lastRenderedPageBreak/>
              <w:t>[3.1] - Коммунальное обслуживание</w:t>
            </w: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[3.1.1] -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proofErr w:type="gramStart"/>
            <w:r w:rsidRPr="00CE0EBF">
              <w:rPr>
                <w:rFonts w:ascii="Times New Roman" w:eastAsia="Times New Roman" w:hAnsi="Times New Roman" w:cs="Times New Roman"/>
                <w:sz w:val="24"/>
                <w:szCs w:val="24"/>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[3.1.2] - Административные здания организаций, обеспечивающих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зданий, предназначенных для приема физических и юридических лиц в связи с предоставлением им коммунальных услуг</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w:t>
            </w:r>
            <w:r w:rsidRPr="00CE0EBF">
              <w:rPr>
                <w:rFonts w:ascii="Times New Roman" w:eastAsia="Times New Roman" w:hAnsi="Times New Roman" w:cs="Times New Roman"/>
                <w:sz w:val="24"/>
                <w:szCs w:val="24"/>
                <w:lang w:eastAsia="zh-CN"/>
              </w:rPr>
              <w:t>2.7.1</w:t>
            </w:r>
            <w:r w:rsidRPr="00CE0EBF">
              <w:rPr>
                <w:rFonts w:ascii="Times New Roman" w:eastAsia="SimSun" w:hAnsi="Times New Roman" w:cs="Times New Roman"/>
                <w:sz w:val="24"/>
                <w:szCs w:val="24"/>
                <w:lang w:eastAsia="zh-CN"/>
              </w:rPr>
              <w:t>] - Хранение автотранспорта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E0EBF">
              <w:rPr>
                <w:rFonts w:ascii="Times New Roman" w:eastAsia="Times New Roman" w:hAnsi="Times New Roman" w:cs="Times New Roman"/>
                <w:sz w:val="24"/>
                <w:szCs w:val="24"/>
                <w:lang w:eastAsia="zh-CN"/>
              </w:rPr>
              <w:t>машино-места</w:t>
            </w:r>
            <w:proofErr w:type="spellEnd"/>
            <w:r w:rsidRPr="00CE0EBF">
              <w:rPr>
                <w:rFonts w:ascii="Times New Roman" w:eastAsia="Times New Roman" w:hAnsi="Times New Roman" w:cs="Times New Roman"/>
                <w:sz w:val="24"/>
                <w:szCs w:val="24"/>
                <w:lang w:eastAsia="zh-CN"/>
              </w:rPr>
              <w:t xml:space="preserve">, за исключением гаражей, размещение которых предусмотрено содержанием видов разрешенного использования с кодами 2.7.2, 4.9 </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bookmarkStart w:id="10" w:name="sub_1272"/>
            <w:r w:rsidRPr="00CE0EBF">
              <w:rPr>
                <w:rFonts w:ascii="Times New Roman" w:eastAsia="SimSun" w:hAnsi="Times New Roman" w:cs="Times New Roman"/>
                <w:sz w:val="24"/>
                <w:szCs w:val="24"/>
                <w:lang w:eastAsia="zh-CN"/>
              </w:rPr>
              <w:t>[2.7.2] – Размещение гаражей для собственных нужд</w:t>
            </w:r>
            <w:bookmarkEnd w:id="10"/>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r w:rsidRPr="00CE0EBF">
              <w:rPr>
                <w:rFonts w:ascii="Times New Roman" w:eastAsia="SimSun" w:hAnsi="Times New Roman" w:cs="Times New Roman"/>
                <w:sz w:val="24"/>
                <w:szCs w:val="24"/>
                <w:lang w:eastAsia="zh-CN"/>
              </w:rPr>
              <w:t>[4.9.2] –Стоянка транспортных средств</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r w:rsidRPr="00CE0EBF">
              <w:rPr>
                <w:rFonts w:ascii="Times New Roman" w:eastAsia="SimSun" w:hAnsi="Times New Roman" w:cs="Times New Roman"/>
                <w:sz w:val="24"/>
                <w:szCs w:val="24"/>
                <w:lang w:eastAsia="zh-CN"/>
              </w:rPr>
              <w:t xml:space="preserve">Размещение стоянок (парковок) легковых автомобилей и других </w:t>
            </w:r>
            <w:proofErr w:type="spellStart"/>
            <w:r w:rsidRPr="00CE0EBF">
              <w:rPr>
                <w:rFonts w:ascii="Times New Roman" w:eastAsia="SimSun" w:hAnsi="Times New Roman" w:cs="Times New Roman"/>
                <w:sz w:val="24"/>
                <w:szCs w:val="24"/>
                <w:lang w:eastAsia="zh-CN"/>
              </w:rPr>
              <w:t>мототранспортных</w:t>
            </w:r>
            <w:proofErr w:type="spellEnd"/>
            <w:r w:rsidRPr="00CE0EBF">
              <w:rPr>
                <w:rFonts w:ascii="Times New Roman" w:eastAsia="SimSun" w:hAnsi="Times New Roman" w:cs="Times New Roman"/>
                <w:sz w:val="24"/>
                <w:szCs w:val="24"/>
                <w:lang w:eastAsia="zh-CN"/>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lastRenderedPageBreak/>
              <w:t>[5.1.3] - Площадки для занятий спортом</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[9.3] – Историко-культурная деятельность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proofErr w:type="gramStart"/>
            <w:r w:rsidRPr="00CE0EBF">
              <w:rPr>
                <w:rFonts w:ascii="Times New Roman" w:eastAsia="SimSun" w:hAnsi="Times New Roman" w:cs="Times New Roman"/>
                <w:sz w:val="24"/>
                <w:szCs w:val="24"/>
                <w:lang w:eastAsia="zh-C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регламенты не распространяются</w:t>
            </w:r>
          </w:p>
        </w:tc>
      </w:tr>
      <w:tr w:rsidR="00D21E03" w:rsidRPr="00CE0EBF" w:rsidTr="00BC2393">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[3.6.2] – Парки культуры и отдыха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парков культуры и отдыха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[12.0] – Земельные участки (территории) общего пользования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Земельные участки общего пользования.</w:t>
            </w: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r w:rsidRPr="00CE0EBF">
              <w:rPr>
                <w:rFonts w:ascii="Times New Roman" w:eastAsia="SimSun" w:hAnsi="Times New Roman" w:cs="Times New Roman"/>
                <w:sz w:val="24"/>
                <w:szCs w:val="24"/>
                <w:lang w:eastAsia="zh-CN"/>
              </w:rPr>
              <w:t>Содержание данного вида разрешенного использования включает в себя содержание видов разрешенного использования с </w:t>
            </w:r>
            <w:hyperlink r:id="rId7" w:anchor="/document/70736874/entry/11201" w:history="1">
              <w:r w:rsidRPr="00CE0EBF">
                <w:rPr>
                  <w:rFonts w:ascii="Times New Roman" w:eastAsia="SimSun" w:hAnsi="Times New Roman" w:cs="Times New Roman"/>
                  <w:sz w:val="24"/>
                  <w:szCs w:val="24"/>
                  <w:lang w:eastAsia="zh-CN"/>
                </w:rPr>
                <w:t>кодами 12.0.1 - 12.0.2</w:t>
              </w:r>
            </w:hyperlink>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[12.0.1] – Улично-дорожная сеть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E0EBF">
              <w:rPr>
                <w:rFonts w:ascii="Times New Roman" w:eastAsia="SimSun" w:hAnsi="Times New Roman" w:cs="Times New Roman"/>
                <w:sz w:val="24"/>
                <w:szCs w:val="24"/>
                <w:lang w:eastAsia="zh-CN"/>
              </w:rPr>
              <w:t>велотранспортной</w:t>
            </w:r>
            <w:proofErr w:type="spellEnd"/>
            <w:r w:rsidRPr="00CE0EBF">
              <w:rPr>
                <w:rFonts w:ascii="Times New Roman" w:eastAsia="SimSun" w:hAnsi="Times New Roman" w:cs="Times New Roman"/>
                <w:sz w:val="24"/>
                <w:szCs w:val="24"/>
                <w:lang w:eastAsia="zh-CN"/>
              </w:rPr>
              <w:t xml:space="preserve"> и инженерной инфраструктуры;</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размещение придорожных стоянок (парковок) транспортных сре</w:t>
            </w:r>
            <w:proofErr w:type="gramStart"/>
            <w:r w:rsidRPr="00CE0EBF">
              <w:rPr>
                <w:rFonts w:ascii="Times New Roman" w:eastAsia="SimSun" w:hAnsi="Times New Roman" w:cs="Times New Roman"/>
                <w:sz w:val="24"/>
                <w:szCs w:val="24"/>
                <w:lang w:eastAsia="zh-CN"/>
              </w:rPr>
              <w:t>дств в гр</w:t>
            </w:r>
            <w:proofErr w:type="gramEnd"/>
            <w:r w:rsidRPr="00CE0EBF">
              <w:rPr>
                <w:rFonts w:ascii="Times New Roman" w:eastAsia="SimSun" w:hAnsi="Times New Roman" w:cs="Times New Roman"/>
                <w:sz w:val="24"/>
                <w:szCs w:val="24"/>
                <w:lang w:eastAsia="zh-CN"/>
              </w:rPr>
              <w:t>аницах городских улиц и дорог, за исключением предусмотренных видами разрешенного использования с </w:t>
            </w:r>
            <w:hyperlink r:id="rId8" w:anchor="/document/70736874/entry/10271" w:history="1">
              <w:r w:rsidRPr="00CE0EBF">
                <w:rPr>
                  <w:rFonts w:ascii="Times New Roman" w:eastAsia="SimSun" w:hAnsi="Times New Roman" w:cs="Times New Roman"/>
                  <w:sz w:val="24"/>
                  <w:szCs w:val="24"/>
                  <w:lang w:eastAsia="zh-CN"/>
                </w:rPr>
                <w:t>кодами 2.7.1</w:t>
              </w:r>
            </w:hyperlink>
            <w:r w:rsidRPr="00CE0EBF">
              <w:rPr>
                <w:rFonts w:ascii="Times New Roman" w:eastAsia="SimSun" w:hAnsi="Times New Roman" w:cs="Times New Roman"/>
                <w:sz w:val="24"/>
                <w:szCs w:val="24"/>
                <w:lang w:eastAsia="zh-CN"/>
              </w:rPr>
              <w:t>, </w:t>
            </w:r>
            <w:hyperlink r:id="rId9" w:anchor="/document/70736874/entry/1049" w:history="1">
              <w:r w:rsidRPr="00CE0EBF">
                <w:rPr>
                  <w:rFonts w:ascii="Times New Roman" w:eastAsia="SimSun" w:hAnsi="Times New Roman" w:cs="Times New Roman"/>
                  <w:sz w:val="24"/>
                  <w:szCs w:val="24"/>
                  <w:lang w:eastAsia="zh-CN"/>
                </w:rPr>
                <w:t>4.9</w:t>
              </w:r>
            </w:hyperlink>
            <w:r w:rsidRPr="00CE0EBF">
              <w:rPr>
                <w:rFonts w:ascii="Times New Roman" w:eastAsia="SimSun" w:hAnsi="Times New Roman" w:cs="Times New Roman"/>
                <w:sz w:val="24"/>
                <w:szCs w:val="24"/>
                <w:lang w:eastAsia="zh-CN"/>
              </w:rPr>
              <w:t>, </w:t>
            </w:r>
            <w:hyperlink r:id="rId10" w:anchor="/document/70736874/entry/1723" w:history="1">
              <w:r w:rsidRPr="00CE0EBF">
                <w:rPr>
                  <w:rFonts w:ascii="Times New Roman" w:eastAsia="SimSun" w:hAnsi="Times New Roman" w:cs="Times New Roman"/>
                  <w:sz w:val="24"/>
                  <w:szCs w:val="24"/>
                  <w:lang w:eastAsia="zh-CN"/>
                </w:rPr>
                <w:t>7.2.3</w:t>
              </w:r>
            </w:hyperlink>
            <w:r w:rsidRPr="00CE0EBF">
              <w:rPr>
                <w:rFonts w:ascii="Times New Roman" w:eastAsia="SimSun" w:hAnsi="Times New Roman" w:cs="Times New Roman"/>
                <w:sz w:val="24"/>
                <w:szCs w:val="24"/>
                <w:lang w:eastAsia="zh-CN"/>
              </w:rPr>
              <w:t>, а также некапитальных сооружений, предназначенных для охраны транспортных средств</w:t>
            </w: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[12.0.2] – Благоустройство территории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bl>
    <w:p w:rsidR="00D21E03" w:rsidRPr="00CE0EBF" w:rsidRDefault="00D21E03" w:rsidP="00D21E03">
      <w:pPr>
        <w:suppressAutoHyphens/>
        <w:spacing w:after="0" w:line="240" w:lineRule="auto"/>
        <w:rPr>
          <w:rFonts w:ascii="Times New Roman" w:eastAsia="SimSun" w:hAnsi="Times New Roman" w:cs="Times New Roman"/>
          <w:sz w:val="20"/>
          <w:szCs w:val="20"/>
          <w:lang w:eastAsia="zh-CN"/>
        </w:rPr>
      </w:pPr>
    </w:p>
    <w:p w:rsidR="00D21E03" w:rsidRPr="00CE0EBF" w:rsidRDefault="00D21E03" w:rsidP="00D21E03">
      <w:pPr>
        <w:spacing w:after="0" w:line="228" w:lineRule="auto"/>
        <w:ind w:firstLine="851"/>
        <w:jc w:val="both"/>
        <w:rPr>
          <w:rFonts w:ascii="Times New Roman" w:hAnsi="Times New Roman" w:cs="Times New Roman"/>
          <w:sz w:val="28"/>
          <w:szCs w:val="28"/>
          <w:lang w:bidi="ru-RU"/>
        </w:rPr>
      </w:pPr>
      <w:r w:rsidRPr="00CE0EBF">
        <w:rPr>
          <w:rFonts w:ascii="Times New Roman" w:hAnsi="Times New Roman" w:cs="Times New Roman"/>
          <w:sz w:val="28"/>
          <w:szCs w:val="28"/>
          <w:lang w:bidi="ru-RU"/>
        </w:rPr>
        <w:tab/>
      </w:r>
      <w:r w:rsidRPr="00CE0EBF">
        <w:rPr>
          <w:rFonts w:ascii="Times New Roman" w:hAnsi="Times New Roman" w:cs="Times New Roman"/>
          <w:sz w:val="28"/>
          <w:szCs w:val="28"/>
          <w:lang w:bidi="ru-RU"/>
        </w:rPr>
        <w:tab/>
      </w:r>
      <w:r w:rsidRPr="00CE0EBF">
        <w:rPr>
          <w:rFonts w:ascii="Times New Roman" w:hAnsi="Times New Roman" w:cs="Times New Roman"/>
          <w:sz w:val="28"/>
          <w:szCs w:val="28"/>
          <w:lang w:bidi="ru-RU"/>
        </w:rPr>
        <w:tab/>
      </w:r>
      <w:r w:rsidRPr="00CE0EBF">
        <w:rPr>
          <w:rFonts w:ascii="Times New Roman" w:hAnsi="Times New Roman" w:cs="Times New Roman"/>
          <w:sz w:val="28"/>
          <w:szCs w:val="28"/>
          <w:lang w:bidi="ru-RU"/>
        </w:rPr>
        <w:tab/>
      </w:r>
      <w:r w:rsidRPr="00CE0EBF">
        <w:rPr>
          <w:rFonts w:ascii="Times New Roman" w:hAnsi="Times New Roman" w:cs="Times New Roman"/>
          <w:sz w:val="28"/>
          <w:szCs w:val="28"/>
          <w:lang w:bidi="ru-RU"/>
        </w:rPr>
        <w:tab/>
      </w:r>
      <w:r w:rsidRPr="00CE0EBF">
        <w:rPr>
          <w:rFonts w:ascii="Times New Roman" w:hAnsi="Times New Roman" w:cs="Times New Roman"/>
          <w:sz w:val="28"/>
          <w:szCs w:val="28"/>
          <w:lang w:bidi="ru-RU"/>
        </w:rPr>
        <w:tab/>
      </w:r>
      <w:r w:rsidRPr="00CE0EBF">
        <w:rPr>
          <w:rFonts w:ascii="Times New Roman" w:hAnsi="Times New Roman" w:cs="Times New Roman"/>
          <w:sz w:val="28"/>
          <w:szCs w:val="28"/>
          <w:lang w:bidi="ru-RU"/>
        </w:rPr>
        <w:tab/>
      </w:r>
      <w:r w:rsidRPr="00CE0EBF">
        <w:rPr>
          <w:rFonts w:ascii="Times New Roman" w:hAnsi="Times New Roman" w:cs="Times New Roman"/>
          <w:sz w:val="28"/>
          <w:szCs w:val="28"/>
          <w:lang w:bidi="ru-RU"/>
        </w:rPr>
        <w:tab/>
      </w:r>
      <w:r w:rsidRPr="00CE0EBF">
        <w:rPr>
          <w:rFonts w:ascii="Times New Roman" w:hAnsi="Times New Roman" w:cs="Times New Roman"/>
          <w:sz w:val="28"/>
          <w:szCs w:val="28"/>
          <w:lang w:bidi="ru-RU"/>
        </w:rPr>
        <w:tab/>
      </w:r>
      <w:r w:rsidRPr="00CE0EBF">
        <w:rPr>
          <w:rFonts w:ascii="Times New Roman" w:hAnsi="Times New Roman" w:cs="Times New Roman"/>
          <w:sz w:val="28"/>
          <w:szCs w:val="28"/>
          <w:lang w:bidi="ru-RU"/>
        </w:rPr>
        <w:tab/>
      </w:r>
      <w:r w:rsidRPr="00CE0EBF">
        <w:rPr>
          <w:rFonts w:ascii="Times New Roman" w:hAnsi="Times New Roman" w:cs="Times New Roman"/>
          <w:sz w:val="28"/>
          <w:szCs w:val="28"/>
          <w:lang w:bidi="ru-RU"/>
        </w:rPr>
        <w:tab/>
      </w:r>
      <w:r w:rsidRPr="00CE0EBF">
        <w:rPr>
          <w:rFonts w:ascii="Times New Roman" w:hAnsi="Times New Roman" w:cs="Times New Roman"/>
          <w:sz w:val="28"/>
          <w:szCs w:val="28"/>
          <w:lang w:bidi="ru-RU"/>
        </w:rPr>
        <w:tab/>
        <w:t xml:space="preserve">     ;</w:t>
      </w:r>
    </w:p>
    <w:p w:rsidR="00D21E03" w:rsidRPr="00CE0EBF" w:rsidRDefault="00D21E03" w:rsidP="00D21E03">
      <w:pPr>
        <w:spacing w:after="0" w:line="228" w:lineRule="auto"/>
        <w:ind w:firstLine="851"/>
        <w:jc w:val="both"/>
        <w:rPr>
          <w:rFonts w:ascii="Times New Roman" w:hAnsi="Times New Roman" w:cs="Times New Roman"/>
          <w:sz w:val="20"/>
          <w:szCs w:val="20"/>
          <w:lang w:bidi="ru-RU"/>
        </w:rPr>
      </w:pPr>
      <w:r w:rsidRPr="00CE0EBF">
        <w:rPr>
          <w:rFonts w:ascii="Times New Roman" w:hAnsi="Times New Roman" w:cs="Times New Roman"/>
          <w:sz w:val="28"/>
          <w:szCs w:val="28"/>
          <w:lang w:bidi="ru-RU"/>
        </w:rPr>
        <w:t>б) </w:t>
      </w:r>
      <w:bookmarkStart w:id="11" w:name="_Hlk129967744"/>
      <w:r w:rsidRPr="00CE0EBF">
        <w:rPr>
          <w:rFonts w:ascii="Times New Roman" w:hAnsi="Times New Roman" w:cs="Times New Roman"/>
          <w:sz w:val="28"/>
          <w:szCs w:val="28"/>
          <w:lang w:bidi="ru-RU"/>
        </w:rPr>
        <w:t>после таблицы «Вспомогательные виды и параметры разрешенного использования земельных участков и объектов капитального строительства» абзац первый изложить в новой редакции:</w:t>
      </w:r>
    </w:p>
    <w:bookmarkEnd w:id="11"/>
    <w:p w:rsidR="00D21E03" w:rsidRPr="00CE0EBF" w:rsidRDefault="00D21E03" w:rsidP="00D21E03">
      <w:pPr>
        <w:spacing w:after="0" w:line="228" w:lineRule="auto"/>
        <w:ind w:firstLine="851"/>
        <w:jc w:val="both"/>
        <w:rPr>
          <w:rFonts w:ascii="Times New Roman" w:hAnsi="Times New Roman" w:cs="Times New Roman"/>
          <w:sz w:val="28"/>
          <w:szCs w:val="28"/>
          <w:lang w:bidi="ru-RU"/>
        </w:rPr>
      </w:pPr>
      <w:proofErr w:type="gramStart"/>
      <w:r w:rsidRPr="00CE0EBF">
        <w:rPr>
          <w:rFonts w:ascii="Times New Roman" w:hAnsi="Times New Roman" w:cs="Times New Roman"/>
          <w:sz w:val="28"/>
          <w:szCs w:val="28"/>
          <w:lang w:bidi="ru-RU"/>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для кода [2.3] - Блокированная жилая застройка – 0 м.; для вспомогательных видов и кода [2.7.1] - Хранение автотранспорта – 1 м, для кода [2.7.2] – Размещение гаражей для собственных нужд - 0 м.».</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20.  В зону </w:t>
      </w:r>
      <w:r w:rsidRPr="00CE0EBF">
        <w:rPr>
          <w:rFonts w:ascii="Times New Roman" w:hAnsi="Times New Roman" w:cs="Times New Roman"/>
          <w:sz w:val="28"/>
          <w:szCs w:val="28"/>
          <w:lang w:bidi="ru-RU"/>
        </w:rPr>
        <w:t xml:space="preserve">Ж-МЗ. «Зона застройки малоэтажными жилыми домами» </w:t>
      </w:r>
      <w:r w:rsidRPr="00CE0EBF">
        <w:rPr>
          <w:rFonts w:ascii="Times New Roman" w:hAnsi="Times New Roman" w:cs="Times New Roman"/>
          <w:sz w:val="28"/>
          <w:szCs w:val="28"/>
        </w:rPr>
        <w:t>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а) в столбце «Описание вида разрешенного использования земельного участка» для кода [2.3] - Блокированная жилая застройка абзац первый изложить в новой редакции: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roofErr w:type="gramStart"/>
      <w:r w:rsidRPr="00CE0EBF">
        <w:rPr>
          <w:rFonts w:ascii="Times New Roman" w:hAnsi="Times New Roman" w:cs="Times New Roman"/>
          <w:sz w:val="28"/>
          <w:szCs w:val="28"/>
        </w:rPr>
        <w:t>;»</w:t>
      </w:r>
      <w:proofErr w:type="gramEnd"/>
      <w:r w:rsidRPr="00CE0EBF">
        <w:rPr>
          <w:rFonts w:ascii="Times New Roman" w:hAnsi="Times New Roman" w:cs="Times New Roman"/>
          <w:sz w:val="28"/>
          <w:szCs w:val="28"/>
        </w:rPr>
        <w:t>.</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б) столбец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дополнить текстом следующего содержания: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«Минимальная (максимальная) площадь земельных участков для кода [2.3] (блокированная жилая застройка) – 100 (7000) кв. м; минимальная ширина земельных участков вдоль фронта улицы (проезда) для кода [2.3] (блокированная жилая застройка) – 6 м</w:t>
      </w:r>
      <w:proofErr w:type="gramStart"/>
      <w:r w:rsidRPr="00CE0EBF">
        <w:rPr>
          <w:rFonts w:ascii="Times New Roman" w:hAnsi="Times New Roman" w:cs="Times New Roman"/>
          <w:sz w:val="28"/>
          <w:szCs w:val="28"/>
        </w:rPr>
        <w:t>;»</w:t>
      </w:r>
      <w:proofErr w:type="gramEnd"/>
      <w:r w:rsidRPr="00CE0EBF">
        <w:rPr>
          <w:rFonts w:ascii="Times New Roman" w:hAnsi="Times New Roman" w:cs="Times New Roman"/>
          <w:sz w:val="28"/>
          <w:szCs w:val="28"/>
        </w:rPr>
        <w:t>.</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21.  В зону </w:t>
      </w:r>
      <w:r w:rsidRPr="00CE0EBF">
        <w:rPr>
          <w:rFonts w:ascii="Times New Roman" w:hAnsi="Times New Roman" w:cs="Times New Roman"/>
          <w:sz w:val="28"/>
          <w:szCs w:val="28"/>
          <w:lang w:bidi="ru-RU"/>
        </w:rPr>
        <w:t xml:space="preserve">Ж-СЗ. «Зона застройки </w:t>
      </w:r>
      <w:proofErr w:type="spellStart"/>
      <w:r w:rsidRPr="00CE0EBF">
        <w:rPr>
          <w:rFonts w:ascii="Times New Roman" w:hAnsi="Times New Roman" w:cs="Times New Roman"/>
          <w:sz w:val="28"/>
          <w:szCs w:val="28"/>
          <w:lang w:bidi="ru-RU"/>
        </w:rPr>
        <w:t>среднеэтажными</w:t>
      </w:r>
      <w:proofErr w:type="spellEnd"/>
      <w:r w:rsidRPr="00CE0EBF">
        <w:rPr>
          <w:rFonts w:ascii="Times New Roman" w:hAnsi="Times New Roman" w:cs="Times New Roman"/>
          <w:sz w:val="28"/>
          <w:szCs w:val="28"/>
          <w:lang w:bidi="ru-RU"/>
        </w:rPr>
        <w:t xml:space="preserve"> жилыми домами» </w:t>
      </w:r>
      <w:r w:rsidRPr="00CE0EBF">
        <w:rPr>
          <w:rFonts w:ascii="Times New Roman" w:hAnsi="Times New Roman" w:cs="Times New Roman"/>
          <w:sz w:val="28"/>
          <w:szCs w:val="28"/>
        </w:rPr>
        <w:t>статьи 34 Правил внести следующие изменения: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а) в столбце «Описание вида разрешенного использования земельного участка» таблицы «Условно разрешенные виды и параметры разрешенного использования земельных участков и объектов капитального строительства» для кода [2.3] - Блокированная жилая застройка абзац первый изложить в новой редакции: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roofErr w:type="gramStart"/>
      <w:r w:rsidRPr="00CE0EBF">
        <w:rPr>
          <w:rFonts w:ascii="Times New Roman" w:hAnsi="Times New Roman" w:cs="Times New Roman"/>
          <w:sz w:val="28"/>
          <w:szCs w:val="28"/>
        </w:rPr>
        <w:t>;»</w:t>
      </w:r>
      <w:proofErr w:type="gramEnd"/>
      <w:r w:rsidRPr="00CE0EBF">
        <w:rPr>
          <w:rFonts w:ascii="Times New Roman" w:hAnsi="Times New Roman" w:cs="Times New Roman"/>
          <w:sz w:val="28"/>
          <w:szCs w:val="28"/>
        </w:rPr>
        <w:t>.</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б) в столбцы</w:t>
      </w:r>
      <w:proofErr w:type="gramStart"/>
      <w:r w:rsidRPr="00CE0EBF">
        <w:rPr>
          <w:rFonts w:ascii="Times New Roman" w:hAnsi="Times New Roman" w:cs="Times New Roman"/>
          <w:sz w:val="28"/>
          <w:szCs w:val="28"/>
        </w:rPr>
        <w:t>«П</w:t>
      </w:r>
      <w:proofErr w:type="gramEnd"/>
      <w:r w:rsidRPr="00CE0EBF">
        <w:rPr>
          <w:rFonts w:ascii="Times New Roman" w:hAnsi="Times New Roman" w:cs="Times New Roman"/>
          <w:sz w:val="28"/>
          <w:szCs w:val="28"/>
        </w:rPr>
        <w:t xml:space="preserve">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таблиц «Основные виды и параметры разрешенного использования земельных участков и объектов капитального строительства» и «Условно разрешенные виды и параметры </w:t>
      </w:r>
      <w:r w:rsidRPr="00CE0EBF">
        <w:rPr>
          <w:rFonts w:ascii="Times New Roman" w:hAnsi="Times New Roman" w:cs="Times New Roman"/>
          <w:sz w:val="28"/>
          <w:szCs w:val="28"/>
        </w:rPr>
        <w:lastRenderedPageBreak/>
        <w:t>разрешенного использования земельных участков и объектов капитального строительства» дополнить текстом следующего содержания: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«Минимальная (максимальная) площадь земельных участков для кода [2.3] (блокированная жилая застройка) – 100 (7000) кв. м; минимальная ширина земельных участков вдоль фронта улицы (проезда) для кода [2.3] (блокированная жилая застройка) – 6 м</w:t>
      </w:r>
      <w:proofErr w:type="gramStart"/>
      <w:r w:rsidRPr="00CE0EBF">
        <w:rPr>
          <w:rFonts w:ascii="Times New Roman" w:hAnsi="Times New Roman" w:cs="Times New Roman"/>
          <w:sz w:val="28"/>
          <w:szCs w:val="28"/>
        </w:rPr>
        <w:t>;»</w:t>
      </w:r>
      <w:proofErr w:type="gramEnd"/>
      <w:r w:rsidRPr="00CE0EBF">
        <w:rPr>
          <w:rFonts w:ascii="Times New Roman" w:hAnsi="Times New Roman" w:cs="Times New Roman"/>
          <w:sz w:val="28"/>
          <w:szCs w:val="28"/>
        </w:rPr>
        <w:t>.</w:t>
      </w:r>
    </w:p>
    <w:p w:rsidR="00D21E03" w:rsidRPr="00CE0EBF" w:rsidRDefault="00D21E03" w:rsidP="00D21E03">
      <w:pPr>
        <w:spacing w:after="0" w:line="228" w:lineRule="auto"/>
        <w:ind w:firstLine="851"/>
        <w:jc w:val="both"/>
        <w:rPr>
          <w:rFonts w:ascii="Times New Roman" w:hAnsi="Times New Roman" w:cs="Times New Roman"/>
          <w:sz w:val="28"/>
          <w:szCs w:val="28"/>
          <w:lang w:bidi="ru-RU"/>
        </w:rPr>
      </w:pPr>
      <w:bookmarkStart w:id="12" w:name="_Hlk129708829"/>
      <w:bookmarkEnd w:id="5"/>
      <w:r w:rsidRPr="00CE0EBF">
        <w:rPr>
          <w:rFonts w:ascii="Times New Roman" w:hAnsi="Times New Roman" w:cs="Times New Roman"/>
          <w:sz w:val="28"/>
          <w:szCs w:val="28"/>
        </w:rPr>
        <w:t>22. </w:t>
      </w:r>
      <w:bookmarkStart w:id="13" w:name="_Hlk129968907"/>
      <w:bookmarkStart w:id="14" w:name="_Hlk129709641"/>
      <w:bookmarkEnd w:id="12"/>
      <w:r w:rsidRPr="00CE0EBF">
        <w:rPr>
          <w:rFonts w:ascii="Times New Roman" w:hAnsi="Times New Roman" w:cs="Times New Roman"/>
          <w:sz w:val="28"/>
          <w:szCs w:val="28"/>
          <w:lang w:bidi="ru-RU"/>
        </w:rPr>
        <w:t>В зоне СХ-1. «Зона сельскохозяйственных угодий» 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bookmarkEnd w:id="13"/>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после строки:</w:t>
      </w:r>
    </w:p>
    <w:tbl>
      <w:tblPr>
        <w:tblW w:w="0" w:type="auto"/>
        <w:tblLayout w:type="fixed"/>
        <w:tblLook w:val="0000"/>
      </w:tblPr>
      <w:tblGrid>
        <w:gridCol w:w="2802"/>
        <w:gridCol w:w="6945"/>
      </w:tblGrid>
      <w:tr w:rsidR="00D21E03" w:rsidRPr="00CE0EBF" w:rsidTr="00BC2393">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28" w:lineRule="auto"/>
              <w:rPr>
                <w:rFonts w:ascii="Times New Roman" w:eastAsia="Times New Roman" w:hAnsi="Times New Roman" w:cs="Times New Roman"/>
                <w:sz w:val="24"/>
                <w:szCs w:val="24"/>
                <w:lang w:eastAsia="zh-CN"/>
              </w:rPr>
            </w:pPr>
            <w:r w:rsidRPr="00CE0EBF">
              <w:rPr>
                <w:rFonts w:ascii="Times New Roman" w:hAnsi="Times New Roman" w:cs="Times New Roman"/>
                <w:sz w:val="24"/>
                <w:szCs w:val="24"/>
              </w:rPr>
              <w:t>[1.5] – Садоводство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28" w:lineRule="auto"/>
              <w:rPr>
                <w:rFonts w:ascii="Times New Roman" w:eastAsia="Times New Roman" w:hAnsi="Times New Roman" w:cs="Times New Roman"/>
                <w:sz w:val="24"/>
                <w:szCs w:val="24"/>
                <w:lang w:eastAsia="zh-CN"/>
              </w:rPr>
            </w:pPr>
            <w:r w:rsidRPr="00CE0EBF">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bl>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добавить строку:</w:t>
      </w:r>
    </w:p>
    <w:tbl>
      <w:tblPr>
        <w:tblW w:w="0" w:type="auto"/>
        <w:tblLayout w:type="fixed"/>
        <w:tblLook w:val="0000"/>
      </w:tblPr>
      <w:tblGrid>
        <w:gridCol w:w="2802"/>
        <w:gridCol w:w="6945"/>
      </w:tblGrid>
      <w:tr w:rsidR="00D21E03" w:rsidRPr="00CE0EBF" w:rsidTr="00BC2393">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28" w:lineRule="auto"/>
              <w:rPr>
                <w:rFonts w:ascii="Times New Roman" w:eastAsia="SimSun" w:hAnsi="Times New Roman" w:cs="Times New Roman"/>
                <w:sz w:val="24"/>
                <w:szCs w:val="24"/>
                <w:lang w:eastAsia="zh-CN"/>
              </w:rPr>
            </w:pPr>
            <w:r w:rsidRPr="00CE0EBF">
              <w:rPr>
                <w:rFonts w:ascii="Times New Roman" w:hAnsi="Times New Roman" w:cs="Times New Roman"/>
                <w:sz w:val="24"/>
                <w:szCs w:val="24"/>
              </w:rPr>
              <w:t>[1.5.1] -Виноградарство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28" w:lineRule="auto"/>
              <w:rPr>
                <w:rFonts w:ascii="Times New Roman" w:eastAsia="SimSun" w:hAnsi="Times New Roman" w:cs="Times New Roman"/>
                <w:sz w:val="24"/>
                <w:szCs w:val="24"/>
                <w:lang w:eastAsia="zh-CN"/>
              </w:rPr>
            </w:pPr>
            <w:r w:rsidRPr="00CE0EBF">
              <w:rPr>
                <w:rFonts w:ascii="Times New Roman" w:eastAsia="SimSun" w:hAnsi="Times New Roman" w:cs="Times New Roman"/>
                <w:sz w:val="24"/>
                <w:szCs w:val="24"/>
                <w:lang w:eastAsia="zh-CN"/>
              </w:rPr>
              <w:t xml:space="preserve">Возделывание винограда на </w:t>
            </w:r>
            <w:proofErr w:type="spellStart"/>
            <w:r w:rsidRPr="00CE0EBF">
              <w:rPr>
                <w:rFonts w:ascii="Times New Roman" w:eastAsia="SimSun" w:hAnsi="Times New Roman" w:cs="Times New Roman"/>
                <w:sz w:val="24"/>
                <w:szCs w:val="24"/>
                <w:lang w:eastAsia="zh-CN"/>
              </w:rPr>
              <w:t>виноградопригодных</w:t>
            </w:r>
            <w:proofErr w:type="spellEnd"/>
            <w:r w:rsidRPr="00CE0EBF">
              <w:rPr>
                <w:rFonts w:ascii="Times New Roman" w:eastAsia="SimSun" w:hAnsi="Times New Roman" w:cs="Times New Roman"/>
                <w:sz w:val="24"/>
                <w:szCs w:val="24"/>
                <w:lang w:eastAsia="zh-CN"/>
              </w:rPr>
              <w:t xml:space="preserve"> землях</w:t>
            </w:r>
          </w:p>
        </w:tc>
      </w:tr>
    </w:tbl>
    <w:p w:rsidR="00D21E03" w:rsidRPr="00CE0EBF" w:rsidRDefault="00D21E03" w:rsidP="00D21E03">
      <w:pPr>
        <w:spacing w:after="0" w:line="228" w:lineRule="auto"/>
        <w:ind w:left="9061" w:firstLine="143"/>
        <w:jc w:val="both"/>
        <w:rPr>
          <w:rFonts w:ascii="Times New Roman" w:hAnsi="Times New Roman" w:cs="Times New Roman"/>
          <w:sz w:val="28"/>
          <w:szCs w:val="28"/>
        </w:rPr>
      </w:pPr>
      <w:r w:rsidRPr="00CE0EBF">
        <w:rPr>
          <w:rFonts w:ascii="Times New Roman" w:hAnsi="Times New Roman" w:cs="Times New Roman"/>
          <w:sz w:val="28"/>
          <w:szCs w:val="28"/>
        </w:rPr>
        <w:t xml:space="preserve">     .</w:t>
      </w:r>
    </w:p>
    <w:p w:rsidR="00D21E03" w:rsidRPr="00CE0EBF" w:rsidRDefault="00D21E03" w:rsidP="00D21E03">
      <w:pPr>
        <w:spacing w:after="0" w:line="228" w:lineRule="auto"/>
        <w:ind w:firstLine="851"/>
        <w:jc w:val="both"/>
        <w:rPr>
          <w:rFonts w:ascii="Times New Roman" w:hAnsi="Times New Roman" w:cs="Times New Roman"/>
          <w:sz w:val="28"/>
          <w:szCs w:val="28"/>
          <w:lang w:bidi="ru-RU"/>
        </w:rPr>
      </w:pPr>
      <w:bookmarkStart w:id="15" w:name="_Hlk129709969"/>
      <w:bookmarkEnd w:id="14"/>
      <w:r w:rsidRPr="00CE0EBF">
        <w:rPr>
          <w:rFonts w:ascii="Times New Roman" w:hAnsi="Times New Roman" w:cs="Times New Roman"/>
          <w:sz w:val="28"/>
          <w:szCs w:val="28"/>
          <w:lang w:bidi="ru-RU"/>
        </w:rPr>
        <w:t>23. </w:t>
      </w:r>
      <w:bookmarkEnd w:id="15"/>
      <w:r w:rsidRPr="00CE0EBF">
        <w:rPr>
          <w:rFonts w:ascii="Times New Roman" w:hAnsi="Times New Roman" w:cs="Times New Roman"/>
          <w:sz w:val="28"/>
          <w:szCs w:val="28"/>
          <w:lang w:bidi="ru-RU"/>
        </w:rPr>
        <w:t>В зоне СХ-2. «Зона объектов сельскохозяйственного назначения» 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D21E03" w:rsidRPr="00CE0EBF" w:rsidRDefault="00D21E03" w:rsidP="00D21E03">
      <w:pPr>
        <w:spacing w:after="0" w:line="228" w:lineRule="auto"/>
        <w:ind w:firstLine="851"/>
        <w:jc w:val="both"/>
        <w:rPr>
          <w:rFonts w:ascii="Times New Roman" w:hAnsi="Times New Roman" w:cs="Times New Roman"/>
          <w:sz w:val="28"/>
          <w:szCs w:val="28"/>
        </w:rPr>
      </w:pPr>
      <w:bookmarkStart w:id="16" w:name="_Hlk129711374"/>
      <w:r w:rsidRPr="00CE0EBF">
        <w:rPr>
          <w:rFonts w:ascii="Times New Roman" w:hAnsi="Times New Roman" w:cs="Times New Roman"/>
          <w:sz w:val="28"/>
          <w:szCs w:val="28"/>
        </w:rPr>
        <w:t>после строки:</w:t>
      </w:r>
    </w:p>
    <w:tbl>
      <w:tblPr>
        <w:tblW w:w="9747" w:type="dxa"/>
        <w:tblLayout w:type="fixed"/>
        <w:tblLook w:val="0000"/>
      </w:tblPr>
      <w:tblGrid>
        <w:gridCol w:w="2802"/>
        <w:gridCol w:w="6945"/>
      </w:tblGrid>
      <w:tr w:rsidR="00D21E03" w:rsidRPr="00CE0EBF" w:rsidTr="00BC2393">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28"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[1.3] - Овощеводство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28"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 </w:t>
            </w:r>
          </w:p>
        </w:tc>
      </w:tr>
    </w:tbl>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добавить строки:</w:t>
      </w:r>
    </w:p>
    <w:tbl>
      <w:tblPr>
        <w:tblW w:w="9747" w:type="dxa"/>
        <w:tblLayout w:type="fixed"/>
        <w:tblLook w:val="0000"/>
      </w:tblPr>
      <w:tblGrid>
        <w:gridCol w:w="2802"/>
        <w:gridCol w:w="6945"/>
      </w:tblGrid>
      <w:tr w:rsidR="00D21E03" w:rsidRPr="00CE0EBF" w:rsidTr="00BC2393">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28" w:lineRule="auto"/>
              <w:rPr>
                <w:rFonts w:ascii="Times New Roman" w:eastAsia="SimSun" w:hAnsi="Times New Roman" w:cs="Times New Roman"/>
                <w:sz w:val="24"/>
                <w:szCs w:val="24"/>
                <w:lang w:eastAsia="zh-CN"/>
              </w:rPr>
            </w:pPr>
            <w:r w:rsidRPr="00CE0EBF">
              <w:rPr>
                <w:rFonts w:ascii="Times New Roman" w:eastAsia="SimSun" w:hAnsi="Times New Roman" w:cs="Times New Roman"/>
                <w:sz w:val="24"/>
                <w:szCs w:val="24"/>
                <w:lang w:bidi="ru-RU"/>
              </w:rPr>
              <w:t>[1.2] - Выращивание зерновых и иных сельскохозяйственных культур</w:t>
            </w:r>
            <w:r w:rsidRPr="00CE0EBF">
              <w:rPr>
                <w:rFonts w:ascii="Times New Roman" w:eastAsia="SimSun" w:hAnsi="Times New Roman" w:cs="Times New Roman"/>
                <w:sz w:val="24"/>
                <w:szCs w:val="24"/>
                <w:lang w:bidi="ru-RU"/>
              </w:rPr>
              <w:tab/>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28" w:lineRule="auto"/>
              <w:rPr>
                <w:rFonts w:ascii="Times New Roman" w:eastAsia="SimSun" w:hAnsi="Times New Roman" w:cs="Times New Roman"/>
                <w:sz w:val="24"/>
                <w:szCs w:val="24"/>
                <w:lang w:eastAsia="zh-CN"/>
              </w:rPr>
            </w:pPr>
            <w:r w:rsidRPr="00CE0EBF">
              <w:rPr>
                <w:rFonts w:ascii="Times New Roman" w:eastAsia="SimSun" w:hAnsi="Times New Roman" w:cs="Times New Roman"/>
                <w:sz w:val="24"/>
                <w:szCs w:val="24"/>
                <w:lang w:bidi="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21E03" w:rsidRPr="00CE0EBF" w:rsidTr="00BC2393">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28" w:lineRule="auto"/>
              <w:rPr>
                <w:rFonts w:ascii="Times New Roman" w:hAnsi="Times New Roman" w:cs="Times New Roman"/>
                <w:sz w:val="24"/>
                <w:szCs w:val="24"/>
              </w:rPr>
            </w:pPr>
            <w:r w:rsidRPr="00CE0EBF">
              <w:rPr>
                <w:rFonts w:ascii="Times New Roman" w:hAnsi="Times New Roman" w:cs="Times New Roman"/>
                <w:sz w:val="24"/>
                <w:szCs w:val="24"/>
              </w:rPr>
              <w:t>[1.5.1] -Виноградарство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28" w:lineRule="auto"/>
              <w:rPr>
                <w:rFonts w:ascii="Times New Roman" w:eastAsia="SimSun" w:hAnsi="Times New Roman" w:cs="Times New Roman"/>
                <w:sz w:val="24"/>
                <w:szCs w:val="24"/>
                <w:lang w:eastAsia="zh-CN"/>
              </w:rPr>
            </w:pPr>
            <w:r w:rsidRPr="00CE0EBF">
              <w:rPr>
                <w:rFonts w:ascii="Times New Roman" w:eastAsia="SimSun" w:hAnsi="Times New Roman" w:cs="Times New Roman"/>
                <w:sz w:val="24"/>
                <w:szCs w:val="24"/>
                <w:lang w:eastAsia="zh-CN"/>
              </w:rPr>
              <w:t xml:space="preserve">Возделывание винограда на </w:t>
            </w:r>
            <w:proofErr w:type="spellStart"/>
            <w:r w:rsidRPr="00CE0EBF">
              <w:rPr>
                <w:rFonts w:ascii="Times New Roman" w:eastAsia="SimSun" w:hAnsi="Times New Roman" w:cs="Times New Roman"/>
                <w:sz w:val="24"/>
                <w:szCs w:val="24"/>
                <w:lang w:eastAsia="zh-CN"/>
              </w:rPr>
              <w:t>виноградопригодных</w:t>
            </w:r>
            <w:proofErr w:type="spellEnd"/>
            <w:r w:rsidRPr="00CE0EBF">
              <w:rPr>
                <w:rFonts w:ascii="Times New Roman" w:eastAsia="SimSun" w:hAnsi="Times New Roman" w:cs="Times New Roman"/>
                <w:sz w:val="24"/>
                <w:szCs w:val="24"/>
                <w:lang w:eastAsia="zh-CN"/>
              </w:rPr>
              <w:t xml:space="preserve"> землях</w:t>
            </w:r>
          </w:p>
        </w:tc>
      </w:tr>
    </w:tbl>
    <w:bookmarkEnd w:id="16"/>
    <w:p w:rsidR="00D21E03" w:rsidRPr="00CE0EBF" w:rsidRDefault="00D21E03" w:rsidP="00D21E03">
      <w:pPr>
        <w:spacing w:after="0" w:line="228" w:lineRule="auto"/>
        <w:ind w:left="8353"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     .</w:t>
      </w:r>
    </w:p>
    <w:p w:rsidR="00D21E03" w:rsidRPr="00CE0EBF" w:rsidRDefault="00D21E03" w:rsidP="00D21E03">
      <w:pPr>
        <w:spacing w:after="0" w:line="228" w:lineRule="auto"/>
        <w:ind w:firstLine="851"/>
        <w:jc w:val="both"/>
        <w:rPr>
          <w:rFonts w:ascii="Times New Roman" w:hAnsi="Times New Roman" w:cs="Times New Roman"/>
          <w:sz w:val="28"/>
          <w:szCs w:val="28"/>
          <w:lang w:bidi="ru-RU"/>
        </w:rPr>
      </w:pPr>
      <w:r w:rsidRPr="00CE0EBF">
        <w:rPr>
          <w:rFonts w:ascii="Times New Roman" w:hAnsi="Times New Roman" w:cs="Times New Roman"/>
          <w:sz w:val="28"/>
          <w:szCs w:val="28"/>
          <w:lang w:bidi="ru-RU"/>
        </w:rPr>
        <w:t>24.</w:t>
      </w:r>
      <w:bookmarkStart w:id="17" w:name="_Hlk129969613"/>
      <w:r w:rsidRPr="00CE0EBF">
        <w:rPr>
          <w:rFonts w:ascii="Times New Roman" w:hAnsi="Times New Roman" w:cs="Times New Roman"/>
          <w:sz w:val="28"/>
          <w:szCs w:val="28"/>
          <w:lang w:bidi="ru-RU"/>
        </w:rPr>
        <w:t xml:space="preserve"> В зону </w:t>
      </w:r>
      <w:r w:rsidRPr="00CE0EBF">
        <w:rPr>
          <w:rFonts w:ascii="Times New Roman" w:hAnsi="Times New Roman" w:cs="Times New Roman"/>
          <w:sz w:val="28"/>
          <w:szCs w:val="28"/>
        </w:rPr>
        <w:t xml:space="preserve">Р-ТОС «Зона объектов туризма, отдыха и спорта» </w:t>
      </w:r>
      <w:r w:rsidRPr="00CE0EBF">
        <w:rPr>
          <w:rFonts w:ascii="Times New Roman" w:hAnsi="Times New Roman" w:cs="Times New Roman"/>
          <w:sz w:val="28"/>
          <w:szCs w:val="28"/>
          <w:lang w:bidi="ru-RU"/>
        </w:rPr>
        <w:t xml:space="preserve">статьи 34 Правил </w:t>
      </w:r>
      <w:bookmarkEnd w:id="17"/>
      <w:r w:rsidRPr="00CE0EBF">
        <w:rPr>
          <w:rFonts w:ascii="Times New Roman" w:hAnsi="Times New Roman" w:cs="Times New Roman"/>
          <w:sz w:val="28"/>
          <w:szCs w:val="28"/>
          <w:lang w:bidi="ru-RU"/>
        </w:rPr>
        <w:t>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D21E03" w:rsidRPr="00CE0EBF" w:rsidRDefault="00D21E03" w:rsidP="00D21E03">
      <w:pPr>
        <w:spacing w:after="0" w:line="228" w:lineRule="auto"/>
        <w:ind w:firstLine="851"/>
        <w:jc w:val="both"/>
        <w:rPr>
          <w:rFonts w:ascii="Times New Roman" w:hAnsi="Times New Roman" w:cs="Times New Roman"/>
          <w:sz w:val="28"/>
          <w:szCs w:val="28"/>
          <w:lang w:bidi="ru-RU"/>
        </w:rPr>
      </w:pPr>
      <w:r w:rsidRPr="00CE0EBF">
        <w:rPr>
          <w:rFonts w:ascii="Times New Roman" w:hAnsi="Times New Roman" w:cs="Times New Roman"/>
          <w:sz w:val="28"/>
          <w:szCs w:val="28"/>
          <w:lang w:bidi="ru-RU"/>
        </w:rPr>
        <w:t xml:space="preserve">в столбце «Описание вида разрешенного использования земельного участка» для кода [5.2.1]-Туристическое обслуживание текст изложить в новой редакции: </w:t>
      </w:r>
    </w:p>
    <w:p w:rsidR="00D21E03" w:rsidRPr="00CE0EBF" w:rsidRDefault="00D21E03" w:rsidP="00D21E03">
      <w:pPr>
        <w:spacing w:after="0" w:line="228" w:lineRule="auto"/>
        <w:ind w:firstLine="851"/>
        <w:jc w:val="both"/>
        <w:rPr>
          <w:rFonts w:ascii="Times New Roman" w:hAnsi="Times New Roman" w:cs="Times New Roman"/>
          <w:sz w:val="28"/>
          <w:szCs w:val="28"/>
          <w:lang w:bidi="ru-RU"/>
        </w:rPr>
      </w:pPr>
      <w:r w:rsidRPr="00CE0EBF">
        <w:rPr>
          <w:rFonts w:ascii="Times New Roman" w:hAnsi="Times New Roman" w:cs="Times New Roman"/>
          <w:sz w:val="28"/>
          <w:szCs w:val="28"/>
        </w:rPr>
        <w:t>«Размещение пансионатов, гостиниц, кемпингов, домов отдыха, не оказывающих услуги по лечению; размещение детских лагерей»;</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25. В зоне ЗР. «Зона развития территории жилой застройки» статьи 34 Правил в таблице «Основные виды и параметры разрешенного использования земельных участков и объектов капитального строительства» внести </w:t>
      </w:r>
      <w:r w:rsidRPr="00CE0EBF">
        <w:rPr>
          <w:rFonts w:ascii="Times New Roman" w:hAnsi="Times New Roman" w:cs="Times New Roman"/>
          <w:sz w:val="28"/>
          <w:szCs w:val="28"/>
        </w:rPr>
        <w:lastRenderedPageBreak/>
        <w:t>следующие изменения в столбце «Описание вида разрешенного использования земельного участка» для кода [2.3] - Блокированная жилая застройка абзац первый изложить в новой редакции: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roofErr w:type="gramStart"/>
      <w:r w:rsidRPr="00CE0EBF">
        <w:rPr>
          <w:rFonts w:ascii="Times New Roman" w:hAnsi="Times New Roman" w:cs="Times New Roman"/>
          <w:sz w:val="28"/>
          <w:szCs w:val="28"/>
        </w:rPr>
        <w:t>;»</w:t>
      </w:r>
      <w:proofErr w:type="gramEnd"/>
      <w:r w:rsidRPr="00CE0EBF">
        <w:rPr>
          <w:rFonts w:ascii="Times New Roman" w:hAnsi="Times New Roman" w:cs="Times New Roman"/>
          <w:sz w:val="28"/>
          <w:szCs w:val="28"/>
        </w:rPr>
        <w:t>.</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27. В статье 35 Правил абзац 4 пункта 1 изложить в новой редакции:</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bookmarkStart w:id="18" w:name="_Hlk127469395"/>
      <w:r w:rsidRPr="00CE0EBF">
        <w:rPr>
          <w:rFonts w:ascii="Times New Roman" w:eastAsia="SimSun" w:hAnsi="Times New Roman" w:cs="Times New Roman"/>
          <w:sz w:val="28"/>
          <w:szCs w:val="28"/>
          <w:lang w:eastAsia="zh-CN"/>
        </w:rPr>
        <w:t xml:space="preserve">«К объектам социальной, транспортной и инженерной инфраструктур, подлежащие оснащению специальными приспособлениями и оборудованием для свободного передвижения и беспрепятственного доступа к ним </w:t>
      </w:r>
      <w:hyperlink r:id="rId11" w:anchor="/document/23941229/entry/101" w:history="1">
        <w:proofErr w:type="spellStart"/>
        <w:r w:rsidRPr="00CE0EBF">
          <w:rPr>
            <w:rFonts w:ascii="Times New Roman" w:eastAsia="SimSun" w:hAnsi="Times New Roman" w:cs="Times New Roman"/>
            <w:sz w:val="28"/>
            <w:szCs w:val="28"/>
            <w:lang w:eastAsia="zh-CN"/>
          </w:rPr>
          <w:t>маломобильных</w:t>
        </w:r>
        <w:proofErr w:type="spellEnd"/>
        <w:r w:rsidRPr="00CE0EBF">
          <w:rPr>
            <w:rFonts w:ascii="Times New Roman" w:eastAsia="SimSun" w:hAnsi="Times New Roman" w:cs="Times New Roman"/>
            <w:sz w:val="28"/>
            <w:szCs w:val="28"/>
            <w:lang w:eastAsia="zh-CN"/>
          </w:rPr>
          <w:t xml:space="preserve"> граждан</w:t>
        </w:r>
      </w:hyperlink>
      <w:r w:rsidRPr="00CE0EBF">
        <w:rPr>
          <w:rFonts w:ascii="Times New Roman" w:eastAsia="SimSun" w:hAnsi="Times New Roman" w:cs="Times New Roman"/>
          <w:sz w:val="28"/>
          <w:szCs w:val="28"/>
          <w:lang w:eastAsia="zh-CN"/>
        </w:rPr>
        <w:t>, относятся:</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1) жилые здания государственного и муниципального жилищного фонда постоянного и временного проживания, гостиницы;</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2) административные здания и сооружения;</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3) культурно-зрелищные учреждения (театры, кинотеатры, концертные, выставочные залы, библиотеки, музеи);</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4) организации образования, социального назначения, здравоохранения, аптеки, физкультурно-оздоровительные, спортивные и спортивно-технические сооружения;</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5) объекты коммунально-бытового назначения (парикмахерские, общественные бани и другие объекты), общественного питания, торговли;</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6) культовые здания и места отправления религиозных обрядов;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7) здания и сооружения, предназначенные для пользования средствами связи и информации (почтовые отделения связи, переговорные пункты, </w:t>
      </w:r>
      <w:proofErr w:type="spellStart"/>
      <w:proofErr w:type="gramStart"/>
      <w:r w:rsidRPr="00CE0EBF">
        <w:rPr>
          <w:rFonts w:ascii="Times New Roman" w:eastAsia="SimSun" w:hAnsi="Times New Roman" w:cs="Times New Roman"/>
          <w:sz w:val="28"/>
          <w:szCs w:val="28"/>
          <w:lang w:eastAsia="zh-CN"/>
        </w:rPr>
        <w:t>интернет-киоски</w:t>
      </w:r>
      <w:proofErr w:type="spellEnd"/>
      <w:proofErr w:type="gramEnd"/>
      <w:r w:rsidRPr="00CE0EBF">
        <w:rPr>
          <w:rFonts w:ascii="Times New Roman" w:eastAsia="SimSun" w:hAnsi="Times New Roman" w:cs="Times New Roman"/>
          <w:sz w:val="28"/>
          <w:szCs w:val="28"/>
          <w:lang w:eastAsia="zh-CN"/>
        </w:rPr>
        <w:t xml:space="preserve"> и другие здания и сооружения);</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8) места отдыха, лесопарки, аллеи, пляжи и находящиеся на их территории объекты и сооружения оздоровительного и рекреационного назначения;</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9) сооружения и коммуникации пригородного железнодорожного, автомобильного, речного транспорта (железнодорожные вокзалы, автовокзалы и другие объекты автомобильного, железнодорожного и водного транспорта), предназначенного для обслуживания населения;</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10) станции и остановки всех видов городского и пригородного общественного транспорта, станции внеуличного транспорта и межстанционные переходы для пассажиров, стоянки для специальных автотранспортных средств инвалидов;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11) тротуары и пешеходные дорожки, наземные и подземные переходы через магистральные улицы и дороги, территории и площади, прилегающие к вышеперечисленным зданиям и сооружениям;</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12) объекты производственного назначения, трудовой деятельности, специальные рабочие места для трудоустройства инвалидов (в соответствии с индивидуальными программами реабилитации или </w:t>
      </w:r>
      <w:proofErr w:type="spellStart"/>
      <w:r w:rsidRPr="00CE0EBF">
        <w:rPr>
          <w:rFonts w:ascii="Times New Roman" w:eastAsia="SimSun" w:hAnsi="Times New Roman" w:cs="Times New Roman"/>
          <w:sz w:val="28"/>
          <w:szCs w:val="28"/>
          <w:lang w:eastAsia="zh-CN"/>
        </w:rPr>
        <w:t>абилитации</w:t>
      </w:r>
      <w:proofErr w:type="spellEnd"/>
      <w:r w:rsidRPr="00CE0EBF">
        <w:rPr>
          <w:rFonts w:ascii="Times New Roman" w:eastAsia="SimSun" w:hAnsi="Times New Roman" w:cs="Times New Roman"/>
          <w:sz w:val="28"/>
          <w:szCs w:val="28"/>
          <w:lang w:eastAsia="zh-CN"/>
        </w:rPr>
        <w:t xml:space="preserve"> инвалидов)</w:t>
      </w:r>
      <w:proofErr w:type="gramStart"/>
      <w:r w:rsidRPr="00CE0EBF">
        <w:rPr>
          <w:rFonts w:ascii="Times New Roman" w:eastAsia="SimSun" w:hAnsi="Times New Roman" w:cs="Times New Roman"/>
          <w:sz w:val="28"/>
          <w:szCs w:val="28"/>
          <w:lang w:eastAsia="zh-CN"/>
        </w:rPr>
        <w:t>.»</w:t>
      </w:r>
      <w:proofErr w:type="gramEnd"/>
      <w:r w:rsidRPr="00CE0EBF">
        <w:rPr>
          <w:rFonts w:ascii="Times New Roman" w:eastAsia="SimSun" w:hAnsi="Times New Roman" w:cs="Times New Roman"/>
          <w:sz w:val="28"/>
          <w:szCs w:val="28"/>
          <w:lang w:eastAsia="zh-CN"/>
        </w:rPr>
        <w:t>.</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28. Статью 36 Правил изложить в новой редакции:</w:t>
      </w:r>
    </w:p>
    <w:p w:rsidR="00D21E03" w:rsidRPr="00CE0EBF" w:rsidRDefault="00D21E03" w:rsidP="00D21E03">
      <w:pPr>
        <w:spacing w:after="0" w:line="228" w:lineRule="auto"/>
        <w:ind w:firstLine="851"/>
        <w:jc w:val="both"/>
        <w:rPr>
          <w:rFonts w:ascii="Times New Roman" w:eastAsia="Times New Roman" w:hAnsi="Times New Roman" w:cs="Times New Roman"/>
          <w:sz w:val="28"/>
          <w:szCs w:val="28"/>
          <w:lang w:eastAsia="ru-RU"/>
        </w:rPr>
      </w:pPr>
      <w:bookmarkStart w:id="19" w:name="_Hlk127469464"/>
      <w:bookmarkEnd w:id="18"/>
      <w:r w:rsidRPr="00CE0EBF">
        <w:rPr>
          <w:rFonts w:ascii="Times New Roman" w:eastAsia="Times New Roman" w:hAnsi="Times New Roman" w:cs="Times New Roman"/>
          <w:sz w:val="28"/>
          <w:szCs w:val="28"/>
          <w:lang w:eastAsia="ru-RU"/>
        </w:rPr>
        <w:t>«Статья 36. Описание ограничений по условиям охраны объектов культурного наследия</w:t>
      </w:r>
    </w:p>
    <w:p w:rsidR="00D21E03" w:rsidRPr="00CE0EBF" w:rsidRDefault="00D21E03" w:rsidP="00D21E03">
      <w:pPr>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ru-RU"/>
        </w:rPr>
        <w:lastRenderedPageBreak/>
        <w:t>1.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действующим законодательством.</w:t>
      </w:r>
    </w:p>
    <w:p w:rsidR="00D21E03" w:rsidRPr="00CE0EBF" w:rsidRDefault="00D21E03" w:rsidP="00D21E03">
      <w:pPr>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ru-RU"/>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D21E03" w:rsidRPr="00CE0EBF" w:rsidRDefault="00D21E03" w:rsidP="00D21E03">
      <w:pPr>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ru-RU"/>
        </w:rPr>
        <w:t>Границы территории объекта культурного наследия могут не совпадать с границами существующих земельных участков.</w:t>
      </w:r>
    </w:p>
    <w:p w:rsidR="00D21E03" w:rsidRPr="00CE0EBF" w:rsidRDefault="00D21E03" w:rsidP="00D21E03">
      <w:pPr>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ru-RU"/>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D21E03" w:rsidRPr="00CE0EBF" w:rsidRDefault="00D21E03" w:rsidP="00D21E03">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Сведения о границах территории объекта культурного наследия, подлежащие включению в акты соответствующих органов охраны объектов культурного наследия, указанные в пункте 5 статьи 7 Федерального закона № 73-ФЗ от 25 июня 2002 года «Об объектах культурного наследия (памятник истории и культуры) народов Российской Федерации» и части 4 статьи 17 Федерального закона от 22 октября 2014 года № 315-ФЗ «О внесении изменений в Федеральный</w:t>
      </w:r>
      <w:proofErr w:type="gramEnd"/>
      <w:r w:rsidRPr="00CE0EBF">
        <w:rPr>
          <w:rFonts w:ascii="Times New Roman" w:eastAsia="SimSun" w:hAnsi="Times New Roman" w:cs="Times New Roman"/>
          <w:sz w:val="28"/>
          <w:szCs w:val="28"/>
          <w:lang w:eastAsia="zh-CN"/>
        </w:rPr>
        <w:t xml:space="preserve"> </w:t>
      </w:r>
      <w:proofErr w:type="gramStart"/>
      <w:r w:rsidRPr="00CE0EBF">
        <w:rPr>
          <w:rFonts w:ascii="Times New Roman" w:eastAsia="SimSun" w:hAnsi="Times New Roman" w:cs="Times New Roman"/>
          <w:sz w:val="28"/>
          <w:szCs w:val="28"/>
          <w:lang w:eastAsia="zh-CN"/>
        </w:rPr>
        <w:t>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должны содержать графическое описание местоположения границ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Единого государственного реестра недвижимости.</w:t>
      </w:r>
      <w:proofErr w:type="gramEnd"/>
    </w:p>
    <w:p w:rsidR="00D21E03" w:rsidRPr="00CE0EBF" w:rsidRDefault="00D21E03" w:rsidP="00D21E03">
      <w:pPr>
        <w:widowControl w:val="0"/>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законом от 13 июля 2015 года № 218-ФЗ «О государственной регистрации недвижимости». Отсутствие в Едином государственном реестре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настоящего Федерального закона.</w:t>
      </w:r>
    </w:p>
    <w:p w:rsidR="00D21E03" w:rsidRPr="00CE0EBF" w:rsidRDefault="00D21E03" w:rsidP="00D21E03">
      <w:pPr>
        <w:widowControl w:val="0"/>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D21E03" w:rsidRPr="00CE0EBF" w:rsidRDefault="00D21E03" w:rsidP="00D21E03">
      <w:pPr>
        <w:widowControl w:val="0"/>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Использование территории объекта культурного наследия </w:t>
      </w:r>
      <w:r w:rsidRPr="00CE0EBF">
        <w:rPr>
          <w:rFonts w:ascii="Times New Roman" w:eastAsia="SimSun" w:hAnsi="Times New Roman" w:cs="Times New Roman"/>
          <w:sz w:val="28"/>
          <w:szCs w:val="28"/>
          <w:lang w:eastAsia="zh-CN"/>
        </w:rPr>
        <w:lastRenderedPageBreak/>
        <w:t>осуществляется в соответствии с режимом использования территории объекта культурного наследия, установленным решением уполномоченного органа об установлении, изменении, прекращении существования зон с особыми условиями использования территорий.</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В границах территории объекта культурного наследия:</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CE0EBF">
        <w:rPr>
          <w:rFonts w:ascii="Times New Roman" w:eastAsia="SimSun" w:hAnsi="Times New Roman" w:cs="Times New Roman"/>
          <w:sz w:val="28"/>
          <w:szCs w:val="28"/>
          <w:lang w:eastAsia="zh-CN"/>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2.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Необходимый состав зон охраны объекта культурного наследия определяется проектом зон охраны объекта культурного наследия.</w:t>
      </w:r>
    </w:p>
    <w:p w:rsidR="00D21E03" w:rsidRPr="00CE0EBF" w:rsidRDefault="00D21E03" w:rsidP="00D21E03">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 xml:space="preserve">Информация об установлении зон охраны объекта культурного наследия, о требованиях к градостроительным регламентам в границах данных зон размещается краевым органом охраны объектов культурного наследия в федеральной государственной информационной системе территориального планирования, а также направляется им в федеральный орган исполнительной власти, уполномоченный Правительством Российской Федерации на </w:t>
      </w:r>
      <w:r w:rsidRPr="00CE0EBF">
        <w:rPr>
          <w:rFonts w:ascii="Times New Roman" w:eastAsia="SimSun" w:hAnsi="Times New Roman" w:cs="Times New Roman"/>
          <w:sz w:val="28"/>
          <w:szCs w:val="28"/>
          <w:lang w:eastAsia="zh-CN"/>
        </w:rPr>
        <w:lastRenderedPageBreak/>
        <w:t>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w:t>
      </w:r>
      <w:proofErr w:type="gramEnd"/>
      <w:r w:rsidRPr="00CE0EBF">
        <w:rPr>
          <w:rFonts w:ascii="Times New Roman" w:eastAsia="SimSun" w:hAnsi="Times New Roman" w:cs="Times New Roman"/>
          <w:sz w:val="28"/>
          <w:szCs w:val="28"/>
          <w:lang w:eastAsia="zh-CN"/>
        </w:rPr>
        <w:t xml:space="preserve">, </w:t>
      </w:r>
      <w:proofErr w:type="gramStart"/>
      <w:r w:rsidRPr="00CE0EBF">
        <w:rPr>
          <w:rFonts w:ascii="Times New Roman" w:eastAsia="SimSun" w:hAnsi="Times New Roman" w:cs="Times New Roman"/>
          <w:sz w:val="28"/>
          <w:szCs w:val="28"/>
          <w:lang w:eastAsia="zh-CN"/>
        </w:rPr>
        <w:t>содержащихся</w:t>
      </w:r>
      <w:proofErr w:type="gramEnd"/>
      <w:r w:rsidRPr="00CE0EBF">
        <w:rPr>
          <w:rFonts w:ascii="Times New Roman" w:eastAsia="SimSun" w:hAnsi="Times New Roman" w:cs="Times New Roman"/>
          <w:sz w:val="28"/>
          <w:szCs w:val="28"/>
          <w:lang w:eastAsia="zh-CN"/>
        </w:rPr>
        <w:t xml:space="preserve"> в Едином государственном реестре недвижимости, его территориальные органы для внесения в Единый государственный реестр недвижимости.</w:t>
      </w:r>
    </w:p>
    <w:p w:rsidR="00D21E03" w:rsidRPr="00CE0EBF" w:rsidRDefault="00D21E03" w:rsidP="00D21E03">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Согласно</w:t>
      </w:r>
      <w:proofErr w:type="gramEnd"/>
      <w:r w:rsidRPr="00CE0EBF">
        <w:rPr>
          <w:rFonts w:ascii="Times New Roman" w:eastAsia="SimSun" w:hAnsi="Times New Roman" w:cs="Times New Roman"/>
          <w:sz w:val="28"/>
          <w:szCs w:val="28"/>
          <w:lang w:eastAsia="zh-CN"/>
        </w:rPr>
        <w:t xml:space="preserve"> Земельного кодекса Российской Федерации использование земель в границах территорий зон охраны культурного населения осуществляется в соответствии с требованиями к градостроительным регламентам в границах территорий зон охраны объекта культурного наследия, установленными решением уполномоченного органа об установлении, изменении, прекращении существования зон с особыми условиями использования территорий.</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 xml:space="preserve">3. </w:t>
      </w:r>
      <w:proofErr w:type="gramStart"/>
      <w:r w:rsidRPr="00CE0EBF">
        <w:rPr>
          <w:rFonts w:ascii="Times New Roman" w:eastAsia="SimSun" w:hAnsi="Times New Roman" w:cs="Times New Roman"/>
          <w:sz w:val="28"/>
          <w:szCs w:val="28"/>
          <w:lang w:eastAsia="zh-CN"/>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Границы защитной зоны объекта культурного наследия устанавливаются:</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 xml:space="preserve">4. До утверждения в установленном порядке </w:t>
      </w:r>
      <w:proofErr w:type="gramStart"/>
      <w:r w:rsidRPr="00CE0EBF">
        <w:rPr>
          <w:rFonts w:ascii="Times New Roman" w:eastAsia="SimSun" w:hAnsi="Times New Roman" w:cs="Times New Roman"/>
          <w:sz w:val="28"/>
          <w:szCs w:val="28"/>
          <w:lang w:eastAsia="zh-CN"/>
        </w:rPr>
        <w:t xml:space="preserve">проекта зон охраны </w:t>
      </w:r>
      <w:r w:rsidRPr="00CE0EBF">
        <w:rPr>
          <w:rFonts w:ascii="Times New Roman" w:eastAsia="SimSun" w:hAnsi="Times New Roman" w:cs="Times New Roman"/>
          <w:sz w:val="28"/>
          <w:szCs w:val="28"/>
          <w:lang w:eastAsia="zh-CN"/>
        </w:rPr>
        <w:lastRenderedPageBreak/>
        <w:t>памятников объектов культурного наследия населенного пункта ограничения использования земельных участков</w:t>
      </w:r>
      <w:proofErr w:type="gramEnd"/>
      <w:r w:rsidRPr="00CE0EBF">
        <w:rPr>
          <w:rFonts w:ascii="Times New Roman" w:eastAsia="SimSun" w:hAnsi="Times New Roman" w:cs="Times New Roman"/>
          <w:sz w:val="28"/>
          <w:szCs w:val="28"/>
          <w:lang w:eastAsia="zh-CN"/>
        </w:rPr>
        <w:t xml:space="preserve"> и иных объектов недвижимости, которые не являются памятниками истории и культуры и расположены в границах зон, отображенных на карте статьи 32 настоящих Правил, определяются в соответствии с действующим законодательством.</w:t>
      </w:r>
    </w:p>
    <w:p w:rsidR="00D21E03" w:rsidRPr="00CE0EBF" w:rsidRDefault="00D21E03" w:rsidP="00D21E03">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Режим временной охранной зоны действует до разработки в установленном порядке проекта зон охраны данного памятника. При рассмотрении вопросов нового строительства в границах временной охранной зоны необходимо проведение тщательного исторического и градостроительного анализа, на основе которого определяется система ограничений (регламентов) которые фиксируются проектом зон охраны.</w:t>
      </w:r>
    </w:p>
    <w:p w:rsidR="00D21E03" w:rsidRPr="00CE0EBF" w:rsidRDefault="00D21E03" w:rsidP="00D21E03">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Все виды земляных и строительных работ на территории временных охранных зон необходимо согласовывать с государственным органом охраны памятников на стадии отвода земельного участка или до начала строительства, если земельный участок отведен.</w:t>
      </w:r>
    </w:p>
    <w:p w:rsidR="00D21E03" w:rsidRPr="00CE0EBF" w:rsidRDefault="00D21E03" w:rsidP="00D21E03">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 xml:space="preserve">После утверждения в установленном порядке </w:t>
      </w:r>
      <w:proofErr w:type="gramStart"/>
      <w:r w:rsidRPr="00CE0EBF">
        <w:rPr>
          <w:rFonts w:ascii="Times New Roman" w:eastAsia="SimSun" w:hAnsi="Times New Roman" w:cs="Times New Roman"/>
          <w:sz w:val="28"/>
          <w:szCs w:val="28"/>
          <w:lang w:eastAsia="zh-CN"/>
        </w:rPr>
        <w:t>проекта зон охраны объектов культурного наследия</w:t>
      </w:r>
      <w:proofErr w:type="gramEnd"/>
      <w:r w:rsidRPr="00CE0EBF">
        <w:rPr>
          <w:rFonts w:ascii="Times New Roman" w:eastAsia="SimSun" w:hAnsi="Times New Roman" w:cs="Times New Roman"/>
          <w:sz w:val="28"/>
          <w:szCs w:val="28"/>
          <w:lang w:eastAsia="zh-CN"/>
        </w:rPr>
        <w:t xml:space="preserve"> Прикубанского сельского поселения в настоящую статью вносятся изменения в части границ зон действия ограничений по условиям охраны объектов культурного наследия.</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Установление временных границ зон охраны памятников истории, архитектуры, монументального искусства и археологии:</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1) для сохранения памятников истории устанавливаются временные границы зон охраны в размере 60 метров от границ памятника по всему его периметру;</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2) для производственных комплексов, являющихся памятниками истории, временные границы зон охраны устанавливаются в их настоящих размерах;</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3) для памятников архитектуры, являющихся зданиями, устанавливаются временные границы зон охраны в размере 100 метров от границ памятника архитектуры по всему его периметру;</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Для памятников архитектуры, не являющихся зданиями, и памятников монументального искусства устанавливаются временные границы зон охраны в размере 40 метров от границ памятника по всему его периметру.</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4) для памятников археологии (первое тысячелетие до н.э. - IV век н.э.) в зависимости от типа памятника устанавливаются следующие временные границы зон охраны:</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для поселений, городищ, грунтовых некрополей, селищ независимо от места их расположения - 500 метров от границ памятника по всему его периметру;</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для святилищ, крепостей, стоянок, грунтовых могильников и укреплений - 200 метров от границ памятника по всему его периметру;</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для курганов высотой:</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до 1 метра - 50 метров от подошвы кургана по всему его периметру;</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до 2 метров - 75 метров от подошвы кургана по всему его периметру;</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до 3 метров - 125 метров от подошвы кургана по всему его периметру;</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свыше 3 метров - 150 метров от подошвы кургана по всему его периметру;</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lastRenderedPageBreak/>
        <w:t>для дольменов - 50 метров от основания дольмена по всему его периметру.</w:t>
      </w:r>
    </w:p>
    <w:p w:rsidR="00D21E03" w:rsidRPr="00CE0EBF" w:rsidRDefault="00D21E03" w:rsidP="00D21E03">
      <w:pPr>
        <w:widowControl w:val="0"/>
        <w:shd w:val="clear" w:color="auto" w:fill="FFFFFF"/>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Контроль за соблюдением ограничений по условиям охраны объектов культурного наследия определяется в порядке, определенном законодательством</w:t>
      </w:r>
      <w:proofErr w:type="gramStart"/>
      <w:r w:rsidRPr="00CE0EBF">
        <w:rPr>
          <w:rFonts w:ascii="Times New Roman" w:eastAsia="SimSun" w:hAnsi="Times New Roman" w:cs="Times New Roman"/>
          <w:sz w:val="28"/>
          <w:szCs w:val="28"/>
          <w:lang w:eastAsia="zh-CN"/>
        </w:rPr>
        <w:t>.».</w:t>
      </w:r>
      <w:proofErr w:type="gramEnd"/>
    </w:p>
    <w:p w:rsidR="00D21E03" w:rsidRPr="00CE0EBF" w:rsidRDefault="00D21E03" w:rsidP="00D21E03">
      <w:pPr>
        <w:widowControl w:val="0"/>
        <w:shd w:val="clear" w:color="auto" w:fill="FFFFFF"/>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29. Статью 37 Правил изложить в новой редакции:</w:t>
      </w:r>
    </w:p>
    <w:bookmarkEnd w:id="19"/>
    <w:p w:rsidR="00D21E03" w:rsidRPr="00CE0EBF" w:rsidRDefault="00D21E03" w:rsidP="00D21E03">
      <w:pPr>
        <w:widowControl w:val="0"/>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«Статья 37. Описание ограничений по использованию земельных участков в водоохранных и прибрежных защитных полосах</w:t>
      </w:r>
    </w:p>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proofErr w:type="gramStart"/>
      <w:r w:rsidRPr="00CE0EBF">
        <w:rPr>
          <w:rFonts w:ascii="Times New Roman" w:eastAsia="SimSun" w:hAnsi="Times New Roman" w:cs="Times New Roman"/>
          <w:sz w:val="28"/>
          <w:szCs w:val="28"/>
          <w:lang w:eastAsia="zh-CN"/>
        </w:rPr>
        <w:t>Водоохранными</w:t>
      </w:r>
      <w:proofErr w:type="spellEnd"/>
      <w:r w:rsidRPr="00CE0EBF">
        <w:rPr>
          <w:rFonts w:ascii="Times New Roman" w:eastAsia="SimSun" w:hAnsi="Times New Roman" w:cs="Times New Roman"/>
          <w:sz w:val="28"/>
          <w:szCs w:val="28"/>
          <w:lang w:eastAsia="zh-CN"/>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E0EBF">
        <w:rPr>
          <w:rFonts w:ascii="Times New Roman" w:eastAsia="SimSun" w:hAnsi="Times New Roman" w:cs="Times New Roman"/>
          <w:sz w:val="28"/>
          <w:szCs w:val="28"/>
          <w:lang w:eastAsia="zh-CN"/>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E0EBF">
        <w:rPr>
          <w:rFonts w:ascii="Times New Roman" w:eastAsia="SimSun" w:hAnsi="Times New Roman" w:cs="Times New Roman"/>
          <w:sz w:val="28"/>
          <w:szCs w:val="28"/>
          <w:lang w:eastAsia="zh-CN"/>
        </w:rPr>
        <w:t xml:space="preserve">За пределами территорий городов и других населенных пунктов ширина </w:t>
      </w:r>
      <w:proofErr w:type="spellStart"/>
      <w:r w:rsidRPr="00CE0EBF">
        <w:rPr>
          <w:rFonts w:ascii="Times New Roman" w:eastAsia="SimSun" w:hAnsi="Times New Roman" w:cs="Times New Roman"/>
          <w:sz w:val="28"/>
          <w:szCs w:val="28"/>
          <w:lang w:eastAsia="zh-CN"/>
        </w:rPr>
        <w:t>водоохранной</w:t>
      </w:r>
      <w:proofErr w:type="spellEnd"/>
      <w:r w:rsidRPr="00CE0EBF">
        <w:rPr>
          <w:rFonts w:ascii="Times New Roman" w:eastAsia="SimSun" w:hAnsi="Times New Roman" w:cs="Times New Roman"/>
          <w:sz w:val="28"/>
          <w:szCs w:val="28"/>
          <w:lang w:eastAsia="zh-CN"/>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CE0EBF">
        <w:rPr>
          <w:rFonts w:ascii="Times New Roman" w:eastAsia="SimSun" w:hAnsi="Times New Roman" w:cs="Times New Roman"/>
          <w:sz w:val="28"/>
          <w:szCs w:val="28"/>
          <w:lang w:eastAsia="zh-CN"/>
        </w:rPr>
        <w:t>водоохранной</w:t>
      </w:r>
      <w:proofErr w:type="spellEnd"/>
      <w:r w:rsidRPr="00CE0EBF">
        <w:rPr>
          <w:rFonts w:ascii="Times New Roman" w:eastAsia="SimSun" w:hAnsi="Times New Roman" w:cs="Times New Roman"/>
          <w:sz w:val="28"/>
          <w:szCs w:val="28"/>
          <w:lang w:eastAsia="zh-CN"/>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CE0EBF">
        <w:rPr>
          <w:rFonts w:ascii="Times New Roman" w:eastAsia="SimSun" w:hAnsi="Times New Roman" w:cs="Times New Roman"/>
          <w:sz w:val="28"/>
          <w:szCs w:val="28"/>
          <w:lang w:eastAsia="zh-CN"/>
        </w:rPr>
        <w:t>водоохранной</w:t>
      </w:r>
      <w:proofErr w:type="spellEnd"/>
      <w:r w:rsidRPr="00CE0EBF">
        <w:rPr>
          <w:rFonts w:ascii="Times New Roman" w:eastAsia="SimSun" w:hAnsi="Times New Roman" w:cs="Times New Roman"/>
          <w:sz w:val="28"/>
          <w:szCs w:val="28"/>
          <w:lang w:eastAsia="zh-CN"/>
        </w:rPr>
        <w:t xml:space="preserve"> зоны на таких территориях устанавливается от парапета набережной.</w:t>
      </w:r>
    </w:p>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E0EBF">
        <w:rPr>
          <w:rFonts w:ascii="Times New Roman" w:eastAsia="SimSun" w:hAnsi="Times New Roman" w:cs="Times New Roman"/>
          <w:sz w:val="28"/>
          <w:szCs w:val="28"/>
          <w:lang w:eastAsia="zh-CN"/>
        </w:rPr>
        <w:t xml:space="preserve">Ширина </w:t>
      </w:r>
      <w:proofErr w:type="spellStart"/>
      <w:r w:rsidRPr="00CE0EBF">
        <w:rPr>
          <w:rFonts w:ascii="Times New Roman" w:eastAsia="SimSun" w:hAnsi="Times New Roman" w:cs="Times New Roman"/>
          <w:sz w:val="28"/>
          <w:szCs w:val="28"/>
          <w:lang w:eastAsia="zh-CN"/>
        </w:rPr>
        <w:t>водоохранной</w:t>
      </w:r>
      <w:proofErr w:type="spellEnd"/>
      <w:r w:rsidRPr="00CE0EBF">
        <w:rPr>
          <w:rFonts w:ascii="Times New Roman" w:eastAsia="SimSun" w:hAnsi="Times New Roman" w:cs="Times New Roman"/>
          <w:sz w:val="28"/>
          <w:szCs w:val="28"/>
          <w:lang w:eastAsia="zh-CN"/>
        </w:rPr>
        <w:t xml:space="preserve"> зоны рек или ручьев устанавливается от их истока для рек или ручьев протяженностью:</w:t>
      </w:r>
    </w:p>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E0EBF">
        <w:rPr>
          <w:rFonts w:ascii="Times New Roman" w:eastAsia="SimSun" w:hAnsi="Times New Roman" w:cs="Times New Roman"/>
          <w:sz w:val="28"/>
          <w:szCs w:val="28"/>
          <w:lang w:eastAsia="zh-CN"/>
        </w:rPr>
        <w:t>- до десяти километров - в размере 50 метров;</w:t>
      </w:r>
    </w:p>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E0EBF">
        <w:rPr>
          <w:rFonts w:ascii="Times New Roman" w:eastAsia="SimSun" w:hAnsi="Times New Roman" w:cs="Times New Roman"/>
          <w:sz w:val="28"/>
          <w:szCs w:val="28"/>
          <w:lang w:eastAsia="zh-CN"/>
        </w:rPr>
        <w:t>- от десяти до пятидесяти километров - в размере 100 метров;</w:t>
      </w:r>
    </w:p>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E0EBF">
        <w:rPr>
          <w:rFonts w:ascii="Times New Roman" w:eastAsia="SimSun" w:hAnsi="Times New Roman" w:cs="Times New Roman"/>
          <w:sz w:val="28"/>
          <w:szCs w:val="28"/>
          <w:lang w:eastAsia="zh-CN"/>
        </w:rPr>
        <w:t>- от пятидесяти километров и более - в размере 200 метров.</w:t>
      </w:r>
    </w:p>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E0EBF">
        <w:rPr>
          <w:rFonts w:ascii="Times New Roman" w:eastAsia="SimSun" w:hAnsi="Times New Roman" w:cs="Times New Roman"/>
          <w:sz w:val="28"/>
          <w:szCs w:val="28"/>
          <w:lang w:eastAsia="zh-CN"/>
        </w:rPr>
        <w:t xml:space="preserve">Для реки, ручья протяженностью менее десяти километров от истока до устья водоохранная зона совпадает с прибрежной защитной полосой. Радиус </w:t>
      </w:r>
      <w:proofErr w:type="spellStart"/>
      <w:r w:rsidRPr="00CE0EBF">
        <w:rPr>
          <w:rFonts w:ascii="Times New Roman" w:eastAsia="SimSun" w:hAnsi="Times New Roman" w:cs="Times New Roman"/>
          <w:sz w:val="28"/>
          <w:szCs w:val="28"/>
          <w:lang w:eastAsia="zh-CN"/>
        </w:rPr>
        <w:t>водоохранной</w:t>
      </w:r>
      <w:proofErr w:type="spellEnd"/>
      <w:r w:rsidRPr="00CE0EBF">
        <w:rPr>
          <w:rFonts w:ascii="Times New Roman" w:eastAsia="SimSun" w:hAnsi="Times New Roman" w:cs="Times New Roman"/>
          <w:sz w:val="28"/>
          <w:szCs w:val="28"/>
          <w:lang w:eastAsia="zh-CN"/>
        </w:rPr>
        <w:t xml:space="preserve"> зоны для истоков реки, ручья устанавливается в размере пятидесяти метров.</w:t>
      </w:r>
    </w:p>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E0EBF">
        <w:rPr>
          <w:rFonts w:ascii="Times New Roman" w:eastAsia="SimSun" w:hAnsi="Times New Roman" w:cs="Times New Roman"/>
          <w:sz w:val="28"/>
          <w:szCs w:val="28"/>
          <w:lang w:eastAsia="zh-CN"/>
        </w:rPr>
        <w:t xml:space="preserve">Ширина </w:t>
      </w:r>
      <w:proofErr w:type="spellStart"/>
      <w:r w:rsidRPr="00CE0EBF">
        <w:rPr>
          <w:rFonts w:ascii="Times New Roman" w:eastAsia="SimSun" w:hAnsi="Times New Roman" w:cs="Times New Roman"/>
          <w:sz w:val="28"/>
          <w:szCs w:val="28"/>
          <w:lang w:eastAsia="zh-CN"/>
        </w:rPr>
        <w:t>водоохранной</w:t>
      </w:r>
      <w:proofErr w:type="spellEnd"/>
      <w:r w:rsidRPr="00CE0EBF">
        <w:rPr>
          <w:rFonts w:ascii="Times New Roman" w:eastAsia="SimSun" w:hAnsi="Times New Roman" w:cs="Times New Roman"/>
          <w:sz w:val="28"/>
          <w:szCs w:val="28"/>
          <w:lang w:eastAsia="zh-CN"/>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r w:rsidRPr="00CE0EBF">
        <w:rPr>
          <w:rFonts w:ascii="Times New Roman" w:eastAsia="SimSun" w:hAnsi="Times New Roman" w:cs="Times New Roman"/>
          <w:sz w:val="28"/>
          <w:szCs w:val="28"/>
          <w:lang w:eastAsia="zh-CN"/>
        </w:rPr>
        <w:t>Водоохранные</w:t>
      </w:r>
      <w:proofErr w:type="spellEnd"/>
      <w:r w:rsidRPr="00CE0EBF">
        <w:rPr>
          <w:rFonts w:ascii="Times New Roman" w:eastAsia="SimSun" w:hAnsi="Times New Roman" w:cs="Times New Roman"/>
          <w:sz w:val="28"/>
          <w:szCs w:val="28"/>
          <w:lang w:eastAsia="zh-CN"/>
        </w:rPr>
        <w:t xml:space="preserve"> зоны магистральных или межхозяйственных каналов совпадают по ширине с полосами отводов таких каналов.</w:t>
      </w:r>
    </w:p>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r w:rsidRPr="00CE0EBF">
        <w:rPr>
          <w:rFonts w:ascii="Times New Roman" w:eastAsia="SimSun" w:hAnsi="Times New Roman" w:cs="Times New Roman"/>
          <w:sz w:val="28"/>
          <w:szCs w:val="28"/>
          <w:lang w:eastAsia="zh-CN"/>
        </w:rPr>
        <w:t>Водоохранные</w:t>
      </w:r>
      <w:proofErr w:type="spellEnd"/>
      <w:r w:rsidRPr="00CE0EBF">
        <w:rPr>
          <w:rFonts w:ascii="Times New Roman" w:eastAsia="SimSun" w:hAnsi="Times New Roman" w:cs="Times New Roman"/>
          <w:sz w:val="28"/>
          <w:szCs w:val="28"/>
          <w:lang w:eastAsia="zh-CN"/>
        </w:rPr>
        <w:t xml:space="preserve"> зоны рек, их частей, помещенных в закрытые коллекторы, не устанавливаются.</w:t>
      </w:r>
    </w:p>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E0EBF">
        <w:rPr>
          <w:rFonts w:ascii="Times New Roman" w:eastAsia="SimSun" w:hAnsi="Times New Roman" w:cs="Times New Roman"/>
          <w:sz w:val="28"/>
          <w:szCs w:val="28"/>
          <w:lang w:eastAsia="zh-CN"/>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w:t>
      </w:r>
      <w:r w:rsidRPr="00CE0EBF">
        <w:rPr>
          <w:rFonts w:ascii="Times New Roman" w:eastAsia="SimSun" w:hAnsi="Times New Roman" w:cs="Times New Roman"/>
          <w:sz w:val="28"/>
          <w:szCs w:val="28"/>
          <w:lang w:eastAsia="zh-CN"/>
        </w:rPr>
        <w:lastRenderedPageBreak/>
        <w:t>или нулевого уклона, сорок метров для уклона до трех градусов и пятьдесят метров для уклона три и более градуса.</w:t>
      </w:r>
    </w:p>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E0EBF">
        <w:rPr>
          <w:rFonts w:ascii="Times New Roman" w:eastAsia="SimSun" w:hAnsi="Times New Roman" w:cs="Times New Roman"/>
          <w:sz w:val="28"/>
          <w:szCs w:val="28"/>
          <w:lang w:eastAsia="zh-CN"/>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D21E03" w:rsidRPr="00CE0EBF" w:rsidRDefault="00D21E03" w:rsidP="00D21E03">
      <w:pPr>
        <w:widowControl w:val="0"/>
        <w:suppressAutoHyphens/>
        <w:spacing w:after="0" w:line="228" w:lineRule="auto"/>
        <w:ind w:firstLine="851"/>
        <w:jc w:val="both"/>
        <w:rPr>
          <w:rFonts w:ascii="Times New Roman" w:eastAsia="SimSun" w:hAnsi="Times New Roman" w:cs="Times New Roman"/>
          <w:sz w:val="28"/>
          <w:szCs w:val="28"/>
          <w:lang w:eastAsia="zh-CN"/>
        </w:rPr>
      </w:pPr>
      <w:bookmarkStart w:id="20" w:name="_Hlk127469534"/>
      <w:proofErr w:type="gramStart"/>
      <w:r w:rsidRPr="00CE0EBF">
        <w:rPr>
          <w:rFonts w:ascii="Times New Roman" w:eastAsia="SimSun" w:hAnsi="Times New Roman" w:cs="Times New Roman"/>
          <w:sz w:val="28"/>
          <w:szCs w:val="28"/>
          <w:lang w:eastAsia="zh-CN"/>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bookmarkEnd w:id="20"/>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E0EBF">
        <w:rPr>
          <w:rFonts w:ascii="Times New Roman" w:eastAsia="SimSun" w:hAnsi="Times New Roman" w:cs="Times New Roman"/>
          <w:sz w:val="28"/>
          <w:szCs w:val="28"/>
          <w:lang w:eastAsia="zh-CN"/>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w:t>
      </w:r>
      <w:proofErr w:type="spellStart"/>
      <w:r w:rsidRPr="00CE0EBF">
        <w:rPr>
          <w:rFonts w:ascii="Times New Roman" w:eastAsia="SimSun" w:hAnsi="Times New Roman" w:cs="Times New Roman"/>
          <w:sz w:val="28"/>
          <w:szCs w:val="28"/>
          <w:lang w:eastAsia="zh-CN"/>
        </w:rPr>
        <w:t>водоохранной</w:t>
      </w:r>
      <w:proofErr w:type="spellEnd"/>
      <w:r w:rsidRPr="00CE0EBF">
        <w:rPr>
          <w:rFonts w:ascii="Times New Roman" w:eastAsia="SimSun" w:hAnsi="Times New Roman" w:cs="Times New Roman"/>
          <w:sz w:val="28"/>
          <w:szCs w:val="28"/>
          <w:lang w:eastAsia="zh-CN"/>
        </w:rPr>
        <w:t xml:space="preserve"> зоны, прибрежной защитной полосы </w:t>
      </w:r>
      <w:bookmarkStart w:id="21" w:name="_Hlk127469570"/>
      <w:r w:rsidRPr="00CE0EBF">
        <w:rPr>
          <w:rFonts w:ascii="Times New Roman" w:eastAsia="SimSun" w:hAnsi="Times New Roman" w:cs="Times New Roman"/>
          <w:sz w:val="28"/>
          <w:szCs w:val="28"/>
          <w:lang w:eastAsia="zh-CN"/>
        </w:rPr>
        <w:t>измеряется от местоположения береговой линии (границы водного объекта).</w:t>
      </w:r>
    </w:p>
    <w:bookmarkEnd w:id="21"/>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E0EBF">
        <w:rPr>
          <w:rFonts w:ascii="Times New Roman" w:eastAsia="SimSun" w:hAnsi="Times New Roman" w:cs="Times New Roman"/>
          <w:sz w:val="28"/>
          <w:szCs w:val="28"/>
          <w:lang w:eastAsia="zh-CN"/>
        </w:rPr>
        <w:t>В границах водоохранных зон запрещаются:</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bookmarkStart w:id="22" w:name="_Hlk127469602"/>
      <w:r w:rsidRPr="00CE0EBF">
        <w:rPr>
          <w:rFonts w:ascii="Times New Roman" w:eastAsia="SimSun" w:hAnsi="Times New Roman" w:cs="Times New Roman"/>
          <w:sz w:val="28"/>
          <w:szCs w:val="28"/>
          <w:lang w:eastAsia="zh-CN"/>
        </w:rPr>
        <w:t>1) использование сточных вод в целях повышения почвенного плодородия;</w:t>
      </w:r>
    </w:p>
    <w:p w:rsidR="00D21E03" w:rsidRPr="00CE0EBF" w:rsidRDefault="00D21E03" w:rsidP="00D21E03">
      <w:pPr>
        <w:widowControl w:val="0"/>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CE0EBF">
        <w:rPr>
          <w:rFonts w:ascii="Times New Roman" w:eastAsia="SimSun" w:hAnsi="Times New Roman" w:cs="Times New Roman"/>
          <w:sz w:val="28"/>
          <w:szCs w:val="28"/>
          <w:lang w:eastAsia="zh-CN"/>
        </w:rPr>
        <w:t>концентрации</w:t>
      </w:r>
      <w:proofErr w:type="gramEnd"/>
      <w:r w:rsidRPr="00CE0EBF">
        <w:rPr>
          <w:rFonts w:ascii="Times New Roman" w:eastAsia="SimSun" w:hAnsi="Times New Roman" w:cs="Times New Roman"/>
          <w:sz w:val="28"/>
          <w:szCs w:val="28"/>
          <w:lang w:eastAsia="zh-CN"/>
        </w:rPr>
        <w:t xml:space="preserve"> которых в водах водных объектов </w:t>
      </w:r>
      <w:proofErr w:type="spellStart"/>
      <w:r w:rsidRPr="00CE0EBF">
        <w:rPr>
          <w:rFonts w:ascii="Times New Roman" w:eastAsia="SimSun" w:hAnsi="Times New Roman" w:cs="Times New Roman"/>
          <w:sz w:val="28"/>
          <w:szCs w:val="28"/>
          <w:lang w:eastAsia="zh-CN"/>
        </w:rPr>
        <w:t>рыбохозяйственного</w:t>
      </w:r>
      <w:proofErr w:type="spellEnd"/>
      <w:r w:rsidRPr="00CE0EBF">
        <w:rPr>
          <w:rFonts w:ascii="Times New Roman" w:eastAsia="SimSun" w:hAnsi="Times New Roman" w:cs="Times New Roman"/>
          <w:sz w:val="28"/>
          <w:szCs w:val="28"/>
          <w:lang w:eastAsia="zh-CN"/>
        </w:rPr>
        <w:t xml:space="preserve"> значения не установлены;</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3) осуществление авиационных мер по борьбе с вредными организмами;</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21E03" w:rsidRPr="00CE0EBF" w:rsidRDefault="00D21E03" w:rsidP="00D21E03">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D21E03" w:rsidRPr="00CE0EBF" w:rsidRDefault="00D21E03" w:rsidP="00D21E03">
      <w:pPr>
        <w:widowControl w:val="0"/>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6) хранение пестицидов и </w:t>
      </w:r>
      <w:proofErr w:type="spellStart"/>
      <w:r w:rsidRPr="00CE0EBF">
        <w:rPr>
          <w:rFonts w:ascii="Times New Roman" w:eastAsia="SimSun" w:hAnsi="Times New Roman" w:cs="Times New Roman"/>
          <w:sz w:val="28"/>
          <w:szCs w:val="28"/>
          <w:lang w:eastAsia="zh-CN"/>
        </w:rPr>
        <w:t>агрохимикатов</w:t>
      </w:r>
      <w:proofErr w:type="spellEnd"/>
      <w:r w:rsidRPr="00CE0EBF">
        <w:rPr>
          <w:rFonts w:ascii="Times New Roman" w:eastAsia="SimSun" w:hAnsi="Times New Roman" w:cs="Times New Roman"/>
          <w:sz w:val="28"/>
          <w:szCs w:val="28"/>
          <w:lang w:eastAsia="zh-CN"/>
        </w:rPr>
        <w:t xml:space="preserve"> (за исключением хранения </w:t>
      </w:r>
      <w:proofErr w:type="spellStart"/>
      <w:r w:rsidRPr="00CE0EBF">
        <w:rPr>
          <w:rFonts w:ascii="Times New Roman" w:eastAsia="SimSun" w:hAnsi="Times New Roman" w:cs="Times New Roman"/>
          <w:sz w:val="28"/>
          <w:szCs w:val="28"/>
          <w:lang w:eastAsia="zh-CN"/>
        </w:rPr>
        <w:t>агрохимикатов</w:t>
      </w:r>
      <w:proofErr w:type="spellEnd"/>
      <w:r w:rsidRPr="00CE0EBF">
        <w:rPr>
          <w:rFonts w:ascii="Times New Roman" w:eastAsia="SimSun" w:hAnsi="Times New Roman" w:cs="Times New Roman"/>
          <w:sz w:val="28"/>
          <w:szCs w:val="28"/>
          <w:lang w:eastAsia="zh-CN"/>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CE0EBF">
        <w:rPr>
          <w:rFonts w:ascii="Times New Roman" w:eastAsia="SimSun" w:hAnsi="Times New Roman" w:cs="Times New Roman"/>
          <w:sz w:val="28"/>
          <w:szCs w:val="28"/>
          <w:lang w:eastAsia="zh-CN"/>
        </w:rPr>
        <w:t>агрохимикатов</w:t>
      </w:r>
      <w:proofErr w:type="spellEnd"/>
      <w:r w:rsidRPr="00CE0EBF">
        <w:rPr>
          <w:rFonts w:ascii="Times New Roman" w:eastAsia="SimSun" w:hAnsi="Times New Roman" w:cs="Times New Roman"/>
          <w:sz w:val="28"/>
          <w:szCs w:val="28"/>
          <w:lang w:eastAsia="zh-CN"/>
        </w:rPr>
        <w:t>;</w:t>
      </w:r>
    </w:p>
    <w:bookmarkEnd w:id="22"/>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7) сброс сточных, в том числе дренажных, вод;</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w:t>
      </w:r>
      <w:r w:rsidRPr="00CE0EBF">
        <w:rPr>
          <w:rFonts w:ascii="Times New Roman" w:eastAsia="SimSun" w:hAnsi="Times New Roman" w:cs="Times New Roman"/>
          <w:sz w:val="28"/>
          <w:szCs w:val="28"/>
          <w:lang w:eastAsia="zh-CN"/>
        </w:rPr>
        <w:lastRenderedPageBreak/>
        <w:t>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CE0EBF">
        <w:rPr>
          <w:rFonts w:ascii="Times New Roman" w:eastAsia="SimSun" w:hAnsi="Times New Roman" w:cs="Times New Roman"/>
          <w:sz w:val="28"/>
          <w:szCs w:val="28"/>
          <w:lang w:eastAsia="zh-CN"/>
        </w:rPr>
        <w:t xml:space="preserve"> </w:t>
      </w:r>
      <w:proofErr w:type="gramStart"/>
      <w:r w:rsidRPr="00CE0EBF">
        <w:rPr>
          <w:rFonts w:ascii="Times New Roman" w:eastAsia="SimSun" w:hAnsi="Times New Roman" w:cs="Times New Roman"/>
          <w:sz w:val="28"/>
          <w:szCs w:val="28"/>
          <w:lang w:eastAsia="zh-CN"/>
        </w:rPr>
        <w:t>21 февраля 1992 года N 2395-1 «О недрах»).</w:t>
      </w:r>
      <w:proofErr w:type="gramEnd"/>
    </w:p>
    <w:p w:rsidR="00D21E03" w:rsidRPr="00CE0EBF" w:rsidRDefault="00D21E03" w:rsidP="00D21E03">
      <w:pPr>
        <w:widowControl w:val="0"/>
        <w:spacing w:after="0" w:line="228" w:lineRule="auto"/>
        <w:ind w:firstLine="851"/>
        <w:jc w:val="both"/>
        <w:rPr>
          <w:rFonts w:ascii="Times New Roman" w:eastAsia="SimSun" w:hAnsi="Times New Roman" w:cs="Times New Roman"/>
          <w:sz w:val="28"/>
          <w:szCs w:val="28"/>
          <w:lang w:eastAsia="zh-CN"/>
        </w:rPr>
      </w:pPr>
      <w:bookmarkStart w:id="23" w:name="_Hlk127469627"/>
      <w:r w:rsidRPr="00CE0EBF">
        <w:rPr>
          <w:rFonts w:ascii="Times New Roman" w:eastAsia="SimSun" w:hAnsi="Times New Roman" w:cs="Times New Roman"/>
          <w:sz w:val="28"/>
          <w:szCs w:val="28"/>
          <w:lang w:eastAsia="zh-CN"/>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r w:rsidRPr="00CE0EBF">
        <w:rPr>
          <w:rFonts w:ascii="Times New Roman" w:eastAsia="Times New Roman" w:hAnsi="Times New Roman" w:cs="Times New Roman"/>
          <w:sz w:val="28"/>
          <w:szCs w:val="28"/>
          <w:lang w:eastAsia="zh-CN"/>
        </w:rPr>
        <w:t xml:space="preserve"> Виды с</w:t>
      </w:r>
      <w:r w:rsidRPr="00CE0EBF">
        <w:rPr>
          <w:rFonts w:ascii="Times New Roman" w:eastAsia="SimSun" w:hAnsi="Times New Roman" w:cs="Times New Roman"/>
          <w:sz w:val="28"/>
          <w:szCs w:val="28"/>
          <w:lang w:eastAsia="zh-CN"/>
        </w:rPr>
        <w:t>ооружений, обеспечивающих охрану водных объектов от загрязнения, засорения, заиления и истощения вод, перечислены в статье 65 Водного кодекса Российской Федерации.</w:t>
      </w:r>
    </w:p>
    <w:bookmarkEnd w:id="23"/>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специальным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В границах прибрежных защитных полос наряду с установленными настоящей статьей ограничениями запрещаются:</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 распашка земель;</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 размещение отвалов размываемых грунтов;</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 выпас сельскохозяйственных животных и организация для них летних лагерей, ванн.</w:t>
      </w:r>
    </w:p>
    <w:p w:rsidR="00D21E03" w:rsidRPr="00CE0EBF" w:rsidRDefault="00D21E03" w:rsidP="00D21E03">
      <w:pPr>
        <w:widowControl w:val="0"/>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roofErr w:type="gramStart"/>
      <w:r w:rsidRPr="00CE0EBF">
        <w:rPr>
          <w:rFonts w:ascii="Times New Roman" w:eastAsia="SimSun" w:hAnsi="Times New Roman" w:cs="Times New Roman"/>
          <w:sz w:val="28"/>
          <w:szCs w:val="28"/>
          <w:lang w:eastAsia="zh-CN"/>
        </w:rPr>
        <w:t>.».</w:t>
      </w:r>
      <w:proofErr w:type="gramEnd"/>
    </w:p>
    <w:p w:rsidR="00D21E03" w:rsidRPr="00CE0EBF" w:rsidRDefault="00D21E03" w:rsidP="00D21E03">
      <w:pPr>
        <w:widowControl w:val="0"/>
        <w:suppressAutoHyphens/>
        <w:spacing w:after="0" w:line="228" w:lineRule="auto"/>
        <w:ind w:firstLine="851"/>
        <w:jc w:val="both"/>
        <w:outlineLvl w:val="1"/>
        <w:rPr>
          <w:rFonts w:ascii="Times New Roman" w:eastAsia="Times New Roman" w:hAnsi="Times New Roman" w:cs="Times New Roman"/>
          <w:b/>
          <w:bCs/>
          <w:sz w:val="28"/>
          <w:szCs w:val="28"/>
          <w:lang w:eastAsia="zh-CN"/>
        </w:rPr>
      </w:pPr>
      <w:bookmarkStart w:id="24" w:name="_Hlk128145008"/>
      <w:r w:rsidRPr="00CE0EBF">
        <w:rPr>
          <w:rFonts w:ascii="Times New Roman" w:eastAsia="SimSun" w:hAnsi="Times New Roman" w:cs="Times New Roman"/>
          <w:sz w:val="28"/>
          <w:szCs w:val="28"/>
          <w:lang w:eastAsia="zh-CN"/>
        </w:rPr>
        <w:t>30. Часть 3 статьи 38 изложить в новой редакции:</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bookmarkStart w:id="25" w:name="_Hlk127469663"/>
      <w:bookmarkStart w:id="26" w:name="_Hlk127469751"/>
      <w:bookmarkEnd w:id="24"/>
      <w:r w:rsidRPr="00CE0EBF">
        <w:rPr>
          <w:rFonts w:ascii="Times New Roman" w:eastAsia="SimSun" w:hAnsi="Times New Roman" w:cs="Times New Roman"/>
          <w:sz w:val="28"/>
          <w:szCs w:val="28"/>
          <w:lang w:eastAsia="zh-CN"/>
        </w:rPr>
        <w:t>«3. 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и хозяйственно – бытового водоснабжения</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Для источников питьевого и хозяйственно-бытового водоснабжения зоны санитарной охраны (далее - ЗСО) устанавливаются в соответствии с законодательством Российской Федерации.</w:t>
      </w:r>
    </w:p>
    <w:bookmarkEnd w:id="25"/>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 xml:space="preserve">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w:t>
      </w:r>
      <w:r w:rsidRPr="00CE0EBF">
        <w:rPr>
          <w:rFonts w:ascii="Times New Roman" w:eastAsia="SimSun" w:hAnsi="Times New Roman" w:cs="Times New Roman"/>
          <w:sz w:val="28"/>
          <w:szCs w:val="28"/>
          <w:lang w:eastAsia="zh-CN"/>
        </w:rPr>
        <w:lastRenderedPageBreak/>
        <w:t>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Зона санитарной охраны (</w:t>
      </w:r>
      <w:proofErr w:type="spellStart"/>
      <w:r w:rsidRPr="00CE0EBF">
        <w:rPr>
          <w:rFonts w:ascii="Times New Roman" w:eastAsia="SimSun" w:hAnsi="Times New Roman" w:cs="Times New Roman"/>
          <w:sz w:val="28"/>
          <w:szCs w:val="28"/>
          <w:lang w:eastAsia="zh-CN"/>
        </w:rPr>
        <w:t>далее-ЗСО</w:t>
      </w:r>
      <w:proofErr w:type="spellEnd"/>
      <w:r w:rsidRPr="00CE0EBF">
        <w:rPr>
          <w:rFonts w:ascii="Times New Roman" w:eastAsia="SimSun" w:hAnsi="Times New Roman" w:cs="Times New Roman"/>
          <w:sz w:val="28"/>
          <w:szCs w:val="28"/>
          <w:lang w:eastAsia="zh-CN"/>
        </w:rPr>
        <w:t>)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 xml:space="preserve">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Режимы использования земельных участков в зонах санитарной охраны устанавливается Водным кодексом Российской Федерации и законодательством о санитарно-эпидемиологическом благополучии населения</w:t>
      </w:r>
      <w:proofErr w:type="gramStart"/>
      <w:r w:rsidRPr="00CE0EBF">
        <w:rPr>
          <w:rFonts w:ascii="Times New Roman" w:eastAsia="SimSun" w:hAnsi="Times New Roman" w:cs="Times New Roman"/>
          <w:sz w:val="28"/>
          <w:szCs w:val="28"/>
          <w:lang w:eastAsia="zh-CN"/>
        </w:rPr>
        <w:t>.».</w:t>
      </w:r>
      <w:proofErr w:type="gramEnd"/>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bookmarkStart w:id="27" w:name="_Hlk128145114"/>
      <w:r w:rsidRPr="00CE0EBF">
        <w:rPr>
          <w:rFonts w:ascii="Times New Roman" w:eastAsia="Times New Roman" w:hAnsi="Times New Roman" w:cs="Times New Roman"/>
          <w:sz w:val="28"/>
          <w:szCs w:val="28"/>
          <w:lang w:eastAsia="zh-CN"/>
        </w:rPr>
        <w:t>31. Часть 4 статьи 38 изложить в новой редакции:</w:t>
      </w:r>
    </w:p>
    <w:bookmarkEnd w:id="26"/>
    <w:bookmarkEnd w:id="27"/>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«4. </w:t>
      </w:r>
      <w:r w:rsidRPr="00CE0EBF">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придорожных полосах автомобильных дорог</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1) семидесяти пяти метров - для автомобильных дорог первой и второй категорий;</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2) пятидесяти метров - для автомобильных дорог третьей и четвертой категорий;</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3) двадцати пяти метров - для автомобильных дорог пятой категории;</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lastRenderedPageBreak/>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roofErr w:type="gramStart"/>
      <w:r w:rsidRPr="00CE0EBF">
        <w:rPr>
          <w:rFonts w:ascii="Times New Roman" w:eastAsia="SimSun" w:hAnsi="Times New Roman" w:cs="Times New Roman"/>
          <w:sz w:val="28"/>
          <w:szCs w:val="28"/>
          <w:lang w:eastAsia="zh-CN"/>
        </w:rPr>
        <w:t>.».</w:t>
      </w:r>
      <w:proofErr w:type="gramEnd"/>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bookmarkStart w:id="28" w:name="_Hlk128145217"/>
      <w:r w:rsidRPr="00CE0EBF">
        <w:rPr>
          <w:rFonts w:ascii="Times New Roman" w:eastAsia="Times New Roman" w:hAnsi="Times New Roman" w:cs="Times New Roman"/>
          <w:sz w:val="28"/>
          <w:szCs w:val="28"/>
          <w:lang w:eastAsia="zh-CN"/>
        </w:rPr>
        <w:t>32. Часть 5 статьи 38 изложить в новой редакции:</w:t>
      </w:r>
    </w:p>
    <w:bookmarkEnd w:id="28"/>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«5. </w:t>
      </w:r>
      <w:r w:rsidRPr="00CE0EBF">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охранных зонах объектов инженерной инфраструктуры</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5.1.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«Правил охраны магистральных трубопроводов» (далее – Правила).</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Согласно Правил</w:t>
      </w:r>
      <w:proofErr w:type="gramEnd"/>
      <w:r w:rsidRPr="00CE0EBF">
        <w:rPr>
          <w:rFonts w:ascii="Times New Roman" w:eastAsia="SimSun" w:hAnsi="Times New Roman" w:cs="Times New Roman"/>
          <w:sz w:val="28"/>
          <w:szCs w:val="28"/>
          <w:lang w:eastAsia="zh-CN"/>
        </w:rPr>
        <w:t xml:space="preserve"> в охранных зонах объектов магистральных газопроводов запрещается:</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в) устраивать свалки, осуществлять сброс и слив едких и коррозионно-агрессивных веществ и горюче-смазочных материалов;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г) складировать любые материалы, в том числе горюче-смазочные, или размещать хранилища любых материалов;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CE0EBF">
        <w:rPr>
          <w:rFonts w:ascii="Times New Roman" w:eastAsia="SimSun" w:hAnsi="Times New Roman" w:cs="Times New Roman"/>
          <w:sz w:val="28"/>
          <w:szCs w:val="28"/>
          <w:lang w:eastAsia="zh-CN"/>
        </w:rPr>
        <w:t>д</w:t>
      </w:r>
      <w:proofErr w:type="spellEnd"/>
      <w:r w:rsidRPr="00CE0EBF">
        <w:rPr>
          <w:rFonts w:ascii="Times New Roman" w:eastAsia="SimSun" w:hAnsi="Times New Roman" w:cs="Times New Roman"/>
          <w:sz w:val="28"/>
          <w:szCs w:val="28"/>
          <w:lang w:eastAsia="zh-CN"/>
        </w:rPr>
        <w:t>)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lastRenderedPageBreak/>
        <w:t xml:space="preserve">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w:t>
      </w:r>
      <w:proofErr w:type="gramStart"/>
      <w:r w:rsidRPr="00CE0EBF">
        <w:rPr>
          <w:rFonts w:ascii="Times New Roman" w:eastAsia="SimSun" w:hAnsi="Times New Roman" w:cs="Times New Roman"/>
          <w:sz w:val="28"/>
          <w:szCs w:val="28"/>
          <w:lang w:eastAsia="zh-CN"/>
        </w:rPr>
        <w:t>с</w:t>
      </w:r>
      <w:proofErr w:type="gramEnd"/>
      <w:r w:rsidRPr="00CE0EBF">
        <w:rPr>
          <w:rFonts w:ascii="Times New Roman" w:eastAsia="SimSun" w:hAnsi="Times New Roman" w:cs="Times New Roman"/>
          <w:sz w:val="28"/>
          <w:szCs w:val="28"/>
          <w:lang w:eastAsia="zh-CN"/>
        </w:rPr>
        <w:t xml:space="preserve"> вытравленной </w:t>
      </w:r>
      <w:proofErr w:type="spellStart"/>
      <w:r w:rsidRPr="00CE0EBF">
        <w:rPr>
          <w:rFonts w:ascii="Times New Roman" w:eastAsia="SimSun" w:hAnsi="Times New Roman" w:cs="Times New Roman"/>
          <w:sz w:val="28"/>
          <w:szCs w:val="28"/>
          <w:lang w:eastAsia="zh-CN"/>
        </w:rPr>
        <w:t>якорь-цепью</w:t>
      </w:r>
      <w:proofErr w:type="spellEnd"/>
      <w:r w:rsidRPr="00CE0EBF">
        <w:rPr>
          <w:rFonts w:ascii="Times New Roman" w:eastAsia="SimSun" w:hAnsi="Times New Roman" w:cs="Times New Roman"/>
          <w:sz w:val="28"/>
          <w:szCs w:val="28"/>
          <w:lang w:eastAsia="zh-CN"/>
        </w:rPr>
        <w:t>;</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CE0EBF">
        <w:rPr>
          <w:rFonts w:ascii="Times New Roman" w:eastAsia="SimSun" w:hAnsi="Times New Roman" w:cs="Times New Roman"/>
          <w:sz w:val="28"/>
          <w:szCs w:val="28"/>
          <w:lang w:eastAsia="zh-CN"/>
        </w:rPr>
        <w:t>з</w:t>
      </w:r>
      <w:proofErr w:type="spellEnd"/>
      <w:r w:rsidRPr="00CE0EBF">
        <w:rPr>
          <w:rFonts w:ascii="Times New Roman" w:eastAsia="SimSun" w:hAnsi="Times New Roman" w:cs="Times New Roman"/>
          <w:sz w:val="28"/>
          <w:szCs w:val="28"/>
          <w:lang w:eastAsia="zh-CN"/>
        </w:rPr>
        <w:t>) проводить работы с использованием ударно-импульсных устройств и вспомогательных механизмов, сбрасывать грузы;</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и) 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к) огораживать и перегораживать охранные зоны;</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л) размещать какие-либо здания, строения, сооружения, не относящиеся к объектам, указанным в пункте 2 настоящих Правил, за исключением объектов, указанных в подпунктах «</w:t>
      </w:r>
      <w:proofErr w:type="spellStart"/>
      <w:r w:rsidRPr="00CE0EBF">
        <w:rPr>
          <w:rFonts w:ascii="Times New Roman" w:eastAsia="SimSun" w:hAnsi="Times New Roman" w:cs="Times New Roman"/>
          <w:sz w:val="28"/>
          <w:szCs w:val="28"/>
          <w:lang w:eastAsia="zh-CN"/>
        </w:rPr>
        <w:t>д</w:t>
      </w:r>
      <w:proofErr w:type="spellEnd"/>
      <w:r w:rsidRPr="00CE0EBF">
        <w:rPr>
          <w:rFonts w:ascii="Times New Roman" w:eastAsia="SimSun" w:hAnsi="Times New Roman" w:cs="Times New Roman"/>
          <w:sz w:val="28"/>
          <w:szCs w:val="28"/>
          <w:lang w:eastAsia="zh-CN"/>
        </w:rPr>
        <w:t>» - «к» и «м» пункта 6 настоящих Правил;</w:t>
      </w:r>
      <w:proofErr w:type="gramEnd"/>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м) осуществлять несанкционированное подключение (присоединение) к магистральному газопроводу.</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roofErr w:type="gramEnd"/>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а) проведение горных, взрывных, строительных, монтажных, мелиоративных работ, в том числе работ, связанных с затоплением земель;</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б) осуществление посадки и вырубки деревьев и кустарников;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в) проведение погрузочно-разгрузочных работ, устройство водопоев скота, колка и заготовка льда;</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г) проведение земляных работ на глубине более чем 0,3 метра, планировка грунта;</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CE0EBF">
        <w:rPr>
          <w:rFonts w:ascii="Times New Roman" w:eastAsia="SimSun" w:hAnsi="Times New Roman" w:cs="Times New Roman"/>
          <w:sz w:val="28"/>
          <w:szCs w:val="28"/>
          <w:lang w:eastAsia="zh-CN"/>
        </w:rPr>
        <w:t>д</w:t>
      </w:r>
      <w:proofErr w:type="spellEnd"/>
      <w:r w:rsidRPr="00CE0EBF">
        <w:rPr>
          <w:rFonts w:ascii="Times New Roman" w:eastAsia="SimSun" w:hAnsi="Times New Roman" w:cs="Times New Roman"/>
          <w:sz w:val="28"/>
          <w:szCs w:val="28"/>
          <w:lang w:eastAsia="zh-CN"/>
        </w:rPr>
        <w:t>) сооружение запруд на реках и ручьях;</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е) складирование кормов, удобрений, сена, соломы, размещение полевых станов и загонов для скота;</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ж) размещение туристских стоянок;</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CE0EBF">
        <w:rPr>
          <w:rFonts w:ascii="Times New Roman" w:eastAsia="SimSun" w:hAnsi="Times New Roman" w:cs="Times New Roman"/>
          <w:sz w:val="28"/>
          <w:szCs w:val="28"/>
          <w:lang w:eastAsia="zh-CN"/>
        </w:rPr>
        <w:t>з</w:t>
      </w:r>
      <w:proofErr w:type="spellEnd"/>
      <w:r w:rsidRPr="00CE0EBF">
        <w:rPr>
          <w:rFonts w:ascii="Times New Roman" w:eastAsia="SimSun" w:hAnsi="Times New Roman" w:cs="Times New Roman"/>
          <w:sz w:val="28"/>
          <w:szCs w:val="28"/>
          <w:lang w:eastAsia="zh-CN"/>
        </w:rPr>
        <w:t>) размещение гаражей, стоянок и парковок транспортных средств;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и) сооружение переездов через магистральные газопроводы;</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к) прокладка инженерных коммуникаций;</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л) проведение инженерных изысканий, связанных с бурением скважин и устройством шурфов;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м) устройство причалов для судов и пляжей;</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CE0EBF">
        <w:rPr>
          <w:rFonts w:ascii="Times New Roman" w:eastAsia="SimSun" w:hAnsi="Times New Roman" w:cs="Times New Roman"/>
          <w:sz w:val="28"/>
          <w:szCs w:val="28"/>
          <w:lang w:eastAsia="zh-CN"/>
        </w:rPr>
        <w:t>н</w:t>
      </w:r>
      <w:proofErr w:type="spellEnd"/>
      <w:r w:rsidRPr="00CE0EBF">
        <w:rPr>
          <w:rFonts w:ascii="Times New Roman" w:eastAsia="SimSun" w:hAnsi="Times New Roman" w:cs="Times New Roman"/>
          <w:sz w:val="28"/>
          <w:szCs w:val="28"/>
          <w:lang w:eastAsia="zh-CN"/>
        </w:rPr>
        <w:t>) проведение работ на объектах транспортной инфраструктуры, находящихся на территории охранной зоны;</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lastRenderedPageBreak/>
        <w:t>о) проведение работ, связанных с временным затоплением земель, не относящихся к землям сельскохозяйственного назначения.</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 xml:space="preserve">Владельцы земельных участков, расположенных в охранных зонах при их хозяйственном использовании, не </w:t>
      </w:r>
      <w:proofErr w:type="gramStart"/>
      <w:r w:rsidRPr="00CE0EBF">
        <w:rPr>
          <w:rFonts w:ascii="Times New Roman" w:eastAsia="SimSun" w:hAnsi="Times New Roman" w:cs="Times New Roman"/>
          <w:sz w:val="28"/>
          <w:szCs w:val="28"/>
          <w:lang w:eastAsia="zh-CN"/>
        </w:rPr>
        <w:t>могут строить какие бы то ни было</w:t>
      </w:r>
      <w:proofErr w:type="gramEnd"/>
      <w:r w:rsidRPr="00CE0EBF">
        <w:rPr>
          <w:rFonts w:ascii="Times New Roman" w:eastAsia="SimSun" w:hAnsi="Times New Roman" w:cs="Times New Roman"/>
          <w:sz w:val="28"/>
          <w:szCs w:val="28"/>
          <w:lang w:eastAsia="zh-CN"/>
        </w:rPr>
        <w:t xml:space="preserve">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5.2</w:t>
      </w:r>
      <w:proofErr w:type="gramStart"/>
      <w:r w:rsidRPr="00CE0EBF">
        <w:rPr>
          <w:rFonts w:ascii="Times New Roman" w:eastAsia="SimSun" w:hAnsi="Times New Roman" w:cs="Times New Roman"/>
          <w:sz w:val="28"/>
          <w:szCs w:val="28"/>
          <w:lang w:eastAsia="zh-CN"/>
        </w:rPr>
        <w:t xml:space="preserve"> В</w:t>
      </w:r>
      <w:proofErr w:type="gramEnd"/>
      <w:r w:rsidRPr="00CE0EBF">
        <w:rPr>
          <w:rFonts w:ascii="Times New Roman" w:eastAsia="SimSun" w:hAnsi="Times New Roman" w:cs="Times New Roman"/>
          <w:sz w:val="28"/>
          <w:szCs w:val="28"/>
          <w:lang w:eastAsia="zh-CN"/>
        </w:rPr>
        <w:t xml:space="preserve"> охранных зонах объектов электроэнергетики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а) убирать, перемещать, засыпать и повреждать предупреждающие знаки;</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в) производить сброс и слив едких и коррозионных веществ, в том числе растворов кислот, щелочей и солей, а также горюче-смазочных материалов;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г) разводить огонь и размещать какие-либо открытые или закрытые источники огня;</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CE0EBF">
        <w:rPr>
          <w:rFonts w:ascii="Times New Roman" w:eastAsia="SimSun" w:hAnsi="Times New Roman" w:cs="Times New Roman"/>
          <w:sz w:val="28"/>
          <w:szCs w:val="28"/>
          <w:lang w:eastAsia="zh-CN"/>
        </w:rPr>
        <w:t>д</w:t>
      </w:r>
      <w:proofErr w:type="spellEnd"/>
      <w:r w:rsidRPr="00CE0EBF">
        <w:rPr>
          <w:rFonts w:ascii="Times New Roman" w:eastAsia="SimSun" w:hAnsi="Times New Roman" w:cs="Times New Roman"/>
          <w:sz w:val="28"/>
          <w:szCs w:val="28"/>
          <w:lang w:eastAsia="zh-CN"/>
        </w:rPr>
        <w:t>)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е) производить работы ударными механизмами, сбрасывать тяжести массой свыше 5 тонн;</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ж) складировать любые материалы, в том числе взрывоопасные, пожароопасные и горюче-смазочные.</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В пределах охранных зон без письменного согласования владельцев объектов юридическим и физическим лицам запрещается:</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б) проводить любые мероприятия, связанные с пребыванием людей, не занятых выполнением работ, разрешенных в установленном порядке;</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в) осуществлять горные, взрывные, мелиоративные работы, в том числе связанные с временным затоплением земель.</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 xml:space="preserve">В охранных зонах, установленных для объектов </w:t>
      </w:r>
      <w:proofErr w:type="spellStart"/>
      <w:r w:rsidRPr="00CE0EBF">
        <w:rPr>
          <w:rFonts w:ascii="Times New Roman" w:eastAsia="SimSun" w:hAnsi="Times New Roman" w:cs="Times New Roman"/>
          <w:sz w:val="28"/>
          <w:szCs w:val="28"/>
          <w:lang w:eastAsia="zh-CN"/>
        </w:rPr>
        <w:t>электросетевого</w:t>
      </w:r>
      <w:proofErr w:type="spellEnd"/>
      <w:r w:rsidRPr="00CE0EBF">
        <w:rPr>
          <w:rFonts w:ascii="Times New Roman" w:eastAsia="SimSun" w:hAnsi="Times New Roman" w:cs="Times New Roman"/>
          <w:sz w:val="28"/>
          <w:szCs w:val="28"/>
          <w:lang w:eastAsia="zh-CN"/>
        </w:rPr>
        <w:t xml:space="preserve"> хозяйства напряжением свыше 1000 вольт, также запрещается:</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а) складировать или размещать хранилища любых, в том числе горюче-смазочных, материалов;</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lastRenderedPageBreak/>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CE0EBF">
        <w:rPr>
          <w:rFonts w:ascii="Times New Roman" w:eastAsia="SimSun" w:hAnsi="Times New Roman" w:cs="Times New Roman"/>
          <w:sz w:val="28"/>
          <w:szCs w:val="28"/>
          <w:lang w:eastAsia="zh-CN"/>
        </w:rPr>
        <w:t>д</w:t>
      </w:r>
      <w:proofErr w:type="spellEnd"/>
      <w:r w:rsidRPr="00CE0EBF">
        <w:rPr>
          <w:rFonts w:ascii="Times New Roman" w:eastAsia="SimSun" w:hAnsi="Times New Roman" w:cs="Times New Roman"/>
          <w:sz w:val="28"/>
          <w:szCs w:val="28"/>
          <w:lang w:eastAsia="zh-CN"/>
        </w:rPr>
        <w:t>) осуществлять проход судов с поднятыми стрелами кранов и других механизмов (в охранных зонах воздушных линий электропередачи).</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В пределах охранных зон без письменного решения о согласовании сетевых организаций юридическим и физическим лицам запрещаются:</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а) строительство, капитальный ремонт, реконструкция или снос зданий и сооружений;</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б) горные, взрывные, мелиоративные работы, в том числе связанные с временным затоплением земель;</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в) посадка и вырубка деревьев и кустарников;</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CE0EBF">
        <w:rPr>
          <w:rFonts w:ascii="Times New Roman" w:eastAsia="SimSun" w:hAnsi="Times New Roman" w:cs="Times New Roman"/>
          <w:sz w:val="28"/>
          <w:szCs w:val="28"/>
          <w:lang w:eastAsia="zh-CN"/>
        </w:rPr>
        <w:t>д</w:t>
      </w:r>
      <w:proofErr w:type="spellEnd"/>
      <w:r w:rsidRPr="00CE0EBF">
        <w:rPr>
          <w:rFonts w:ascii="Times New Roman" w:eastAsia="SimSun" w:hAnsi="Times New Roman" w:cs="Times New Roman"/>
          <w:sz w:val="28"/>
          <w:szCs w:val="28"/>
          <w:lang w:eastAsia="zh-CN"/>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CE0EBF">
        <w:rPr>
          <w:rFonts w:ascii="Times New Roman" w:eastAsia="SimSun" w:hAnsi="Times New Roman" w:cs="Times New Roman"/>
          <w:sz w:val="28"/>
          <w:szCs w:val="28"/>
          <w:lang w:eastAsia="zh-CN"/>
        </w:rPr>
        <w:t>провеса проводов переходов воздушных линий электропередачи</w:t>
      </w:r>
      <w:proofErr w:type="gramEnd"/>
      <w:r w:rsidRPr="00CE0EBF">
        <w:rPr>
          <w:rFonts w:ascii="Times New Roman" w:eastAsia="SimSun" w:hAnsi="Times New Roman" w:cs="Times New Roman"/>
          <w:sz w:val="28"/>
          <w:szCs w:val="28"/>
          <w:lang w:eastAsia="zh-CN"/>
        </w:rPr>
        <w:t xml:space="preserve"> через водоемы менее минимально допустимого расстояния, в том числе с учетом максимального уровня подъема воды при паводке;</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CE0EBF">
        <w:rPr>
          <w:rFonts w:ascii="Times New Roman" w:eastAsia="SimSun" w:hAnsi="Times New Roman" w:cs="Times New Roman"/>
          <w:sz w:val="28"/>
          <w:szCs w:val="28"/>
          <w:lang w:eastAsia="zh-CN"/>
        </w:rPr>
        <w:t>з</w:t>
      </w:r>
      <w:proofErr w:type="spellEnd"/>
      <w:r w:rsidRPr="00CE0EBF">
        <w:rPr>
          <w:rFonts w:ascii="Times New Roman" w:eastAsia="SimSun" w:hAnsi="Times New Roman" w:cs="Times New Roman"/>
          <w:sz w:val="28"/>
          <w:szCs w:val="28"/>
          <w:lang w:eastAsia="zh-CN"/>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roofErr w:type="gramStart"/>
      <w:r w:rsidRPr="00CE0EBF">
        <w:rPr>
          <w:rFonts w:ascii="Times New Roman" w:eastAsia="SimSun" w:hAnsi="Times New Roman" w:cs="Times New Roman"/>
          <w:sz w:val="28"/>
          <w:szCs w:val="28"/>
          <w:lang w:eastAsia="zh-CN"/>
        </w:rPr>
        <w:t>.»</w:t>
      </w:r>
      <w:proofErr w:type="gramEnd"/>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bookmarkStart w:id="29" w:name="_Hlk128145294"/>
      <w:r w:rsidRPr="00CE0EBF">
        <w:rPr>
          <w:rFonts w:ascii="Times New Roman" w:eastAsia="Times New Roman" w:hAnsi="Times New Roman" w:cs="Times New Roman"/>
          <w:sz w:val="28"/>
          <w:szCs w:val="28"/>
          <w:lang w:eastAsia="zh-CN"/>
        </w:rPr>
        <w:t>33. Часть 6 статьи 38 изложить в новой редакции:</w:t>
      </w:r>
    </w:p>
    <w:bookmarkEnd w:id="29"/>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«6. </w:t>
      </w:r>
      <w:r w:rsidRPr="00CE0EBF">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охранной зоне железных дорог</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lastRenderedPageBreak/>
        <w:t>Границы охранных зон железных дорог (далее - охранная зона) могут устанавливаться в случае прохождения железнодорожных путей:</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а) в местах, подверженных снежным обвалам (лавинам), оползням, размывам, селевым потокам, </w:t>
      </w:r>
      <w:proofErr w:type="spellStart"/>
      <w:r w:rsidRPr="00CE0EBF">
        <w:rPr>
          <w:rFonts w:ascii="Times New Roman" w:eastAsia="SimSun" w:hAnsi="Times New Roman" w:cs="Times New Roman"/>
          <w:sz w:val="28"/>
          <w:szCs w:val="28"/>
          <w:lang w:eastAsia="zh-CN"/>
        </w:rPr>
        <w:t>оврагообразованию</w:t>
      </w:r>
      <w:proofErr w:type="spellEnd"/>
      <w:r w:rsidRPr="00CE0EBF">
        <w:rPr>
          <w:rFonts w:ascii="Times New Roman" w:eastAsia="SimSun" w:hAnsi="Times New Roman" w:cs="Times New Roman"/>
          <w:sz w:val="28"/>
          <w:szCs w:val="28"/>
          <w:lang w:eastAsia="zh-CN"/>
        </w:rPr>
        <w:t xml:space="preserve">, </w:t>
      </w:r>
      <w:proofErr w:type="spellStart"/>
      <w:r w:rsidRPr="00CE0EBF">
        <w:rPr>
          <w:rFonts w:ascii="Times New Roman" w:eastAsia="SimSun" w:hAnsi="Times New Roman" w:cs="Times New Roman"/>
          <w:sz w:val="28"/>
          <w:szCs w:val="28"/>
          <w:lang w:eastAsia="zh-CN"/>
        </w:rPr>
        <w:t>карстообразованию</w:t>
      </w:r>
      <w:proofErr w:type="spellEnd"/>
      <w:r w:rsidRPr="00CE0EBF">
        <w:rPr>
          <w:rFonts w:ascii="Times New Roman" w:eastAsia="SimSun" w:hAnsi="Times New Roman" w:cs="Times New Roman"/>
          <w:sz w:val="28"/>
          <w:szCs w:val="28"/>
          <w:lang w:eastAsia="zh-CN"/>
        </w:rPr>
        <w:t xml:space="preserve"> и другим опасным геологическим воздействиям;</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б) в районах подвижных песков;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в) по лесам, выполняющим функции защитных лесонасаждений, в том числе по лесам в поймах рек и вдоль поверхностных водных объектов;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roofErr w:type="gramEnd"/>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б) распашка земель;</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в) выпас скота;</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г) выпуск поверхностных и хозяйственно-бытовых вод.</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Установление знаков, обозначающих границы охранных зон, производится заинтересованной организацией</w:t>
      </w:r>
      <w:proofErr w:type="gramStart"/>
      <w:r w:rsidRPr="00CE0EBF">
        <w:rPr>
          <w:rFonts w:ascii="Times New Roman" w:eastAsia="SimSun" w:hAnsi="Times New Roman" w:cs="Times New Roman"/>
          <w:sz w:val="28"/>
          <w:szCs w:val="28"/>
          <w:lang w:eastAsia="zh-CN"/>
        </w:rPr>
        <w:t>.».</w:t>
      </w:r>
      <w:proofErr w:type="gramEnd"/>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bookmarkStart w:id="30" w:name="_Hlk128145471"/>
      <w:r w:rsidRPr="00CE0EBF">
        <w:rPr>
          <w:rFonts w:ascii="Times New Roman" w:eastAsia="SimSun" w:hAnsi="Times New Roman" w:cs="Times New Roman"/>
          <w:sz w:val="28"/>
          <w:szCs w:val="28"/>
          <w:lang w:eastAsia="zh-CN"/>
        </w:rPr>
        <w:t>34. Часть 7 статьи 38 изложить в новой редакции:</w:t>
      </w:r>
    </w:p>
    <w:bookmarkEnd w:id="30"/>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«7. Описание ограничений использования земельных участков и объектов капитального строительства на приаэродромной территории</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Приаэродромной территория устанавливается актом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roofErr w:type="gramEnd"/>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Указанным актом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настоящим Кодексом (далее - ограничения использования объектов недвижимости и осуществления деятельности).</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lastRenderedPageBreak/>
        <w:t xml:space="preserve">На приаэродромной территории выделяются следующие </w:t>
      </w:r>
      <w:proofErr w:type="spellStart"/>
      <w:r w:rsidRPr="00CE0EBF">
        <w:rPr>
          <w:rFonts w:ascii="Times New Roman" w:eastAsia="SimSun" w:hAnsi="Times New Roman" w:cs="Times New Roman"/>
          <w:sz w:val="28"/>
          <w:szCs w:val="28"/>
          <w:lang w:eastAsia="zh-CN"/>
        </w:rPr>
        <w:t>подзоны</w:t>
      </w:r>
      <w:proofErr w:type="spellEnd"/>
      <w:r w:rsidRPr="00CE0EBF">
        <w:rPr>
          <w:rFonts w:ascii="Times New Roman" w:eastAsia="SimSun" w:hAnsi="Times New Roman" w:cs="Times New Roman"/>
          <w:sz w:val="28"/>
          <w:szCs w:val="28"/>
          <w:lang w:eastAsia="zh-CN"/>
        </w:rPr>
        <w:t>, в которых устанавливаются ограничения использования объектов недвижимости и осуществления деятельности:</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1) первая </w:t>
      </w:r>
      <w:proofErr w:type="spellStart"/>
      <w:r w:rsidRPr="00CE0EBF">
        <w:rPr>
          <w:rFonts w:ascii="Times New Roman" w:eastAsia="SimSun" w:hAnsi="Times New Roman" w:cs="Times New Roman"/>
          <w:sz w:val="28"/>
          <w:szCs w:val="28"/>
          <w:lang w:eastAsia="zh-CN"/>
        </w:rPr>
        <w:t>подзона</w:t>
      </w:r>
      <w:proofErr w:type="spellEnd"/>
      <w:r w:rsidRPr="00CE0EBF">
        <w:rPr>
          <w:rFonts w:ascii="Times New Roman" w:eastAsia="SimSun" w:hAnsi="Times New Roman" w:cs="Times New Roman"/>
          <w:sz w:val="28"/>
          <w:szCs w:val="28"/>
          <w:lang w:eastAsia="zh-CN"/>
        </w:rPr>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2) вторая </w:t>
      </w:r>
      <w:proofErr w:type="spellStart"/>
      <w:r w:rsidRPr="00CE0EBF">
        <w:rPr>
          <w:rFonts w:ascii="Times New Roman" w:eastAsia="SimSun" w:hAnsi="Times New Roman" w:cs="Times New Roman"/>
          <w:sz w:val="28"/>
          <w:szCs w:val="28"/>
          <w:lang w:eastAsia="zh-CN"/>
        </w:rPr>
        <w:t>подзона</w:t>
      </w:r>
      <w:proofErr w:type="spellEnd"/>
      <w:r w:rsidRPr="00CE0EBF">
        <w:rPr>
          <w:rFonts w:ascii="Times New Roman" w:eastAsia="SimSun" w:hAnsi="Times New Roman" w:cs="Times New Roman"/>
          <w:sz w:val="28"/>
          <w:szCs w:val="28"/>
          <w:lang w:eastAsia="zh-CN"/>
        </w:rPr>
        <w:t>,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3) третья </w:t>
      </w:r>
      <w:proofErr w:type="spellStart"/>
      <w:r w:rsidRPr="00CE0EBF">
        <w:rPr>
          <w:rFonts w:ascii="Times New Roman" w:eastAsia="SimSun" w:hAnsi="Times New Roman" w:cs="Times New Roman"/>
          <w:sz w:val="28"/>
          <w:szCs w:val="28"/>
          <w:lang w:eastAsia="zh-CN"/>
        </w:rPr>
        <w:t>подзона</w:t>
      </w:r>
      <w:proofErr w:type="spellEnd"/>
      <w:r w:rsidRPr="00CE0EBF">
        <w:rPr>
          <w:rFonts w:ascii="Times New Roman" w:eastAsia="SimSun" w:hAnsi="Times New Roman" w:cs="Times New Roman"/>
          <w:sz w:val="28"/>
          <w:szCs w:val="28"/>
          <w:lang w:eastAsia="zh-CN"/>
        </w:rPr>
        <w:t>,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4) четвертая </w:t>
      </w:r>
      <w:proofErr w:type="spellStart"/>
      <w:r w:rsidRPr="00CE0EBF">
        <w:rPr>
          <w:rFonts w:ascii="Times New Roman" w:eastAsia="SimSun" w:hAnsi="Times New Roman" w:cs="Times New Roman"/>
          <w:sz w:val="28"/>
          <w:szCs w:val="28"/>
          <w:lang w:eastAsia="zh-CN"/>
        </w:rPr>
        <w:t>подзона</w:t>
      </w:r>
      <w:proofErr w:type="spellEnd"/>
      <w:r w:rsidRPr="00CE0EBF">
        <w:rPr>
          <w:rFonts w:ascii="Times New Roman" w:eastAsia="SimSun" w:hAnsi="Times New Roman" w:cs="Times New Roman"/>
          <w:sz w:val="28"/>
          <w:szCs w:val="28"/>
          <w:lang w:eastAsia="zh-CN"/>
        </w:rPr>
        <w:t xml:space="preserve">,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CE0EBF">
        <w:rPr>
          <w:rFonts w:ascii="Times New Roman" w:eastAsia="SimSun" w:hAnsi="Times New Roman" w:cs="Times New Roman"/>
          <w:sz w:val="28"/>
          <w:szCs w:val="28"/>
          <w:lang w:eastAsia="zh-CN"/>
        </w:rPr>
        <w:t>подзоны</w:t>
      </w:r>
      <w:proofErr w:type="spellEnd"/>
      <w:r w:rsidRPr="00CE0EBF">
        <w:rPr>
          <w:rFonts w:ascii="Times New Roman" w:eastAsia="SimSun" w:hAnsi="Times New Roman" w:cs="Times New Roman"/>
          <w:sz w:val="28"/>
          <w:szCs w:val="28"/>
          <w:lang w:eastAsia="zh-CN"/>
        </w:rPr>
        <w:t>;</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5) пятая </w:t>
      </w:r>
      <w:proofErr w:type="spellStart"/>
      <w:r w:rsidRPr="00CE0EBF">
        <w:rPr>
          <w:rFonts w:ascii="Times New Roman" w:eastAsia="SimSun" w:hAnsi="Times New Roman" w:cs="Times New Roman"/>
          <w:sz w:val="28"/>
          <w:szCs w:val="28"/>
          <w:lang w:eastAsia="zh-CN"/>
        </w:rPr>
        <w:t>подзона</w:t>
      </w:r>
      <w:proofErr w:type="spellEnd"/>
      <w:r w:rsidRPr="00CE0EBF">
        <w:rPr>
          <w:rFonts w:ascii="Times New Roman" w:eastAsia="SimSun" w:hAnsi="Times New Roman" w:cs="Times New Roman"/>
          <w:sz w:val="28"/>
          <w:szCs w:val="28"/>
          <w:lang w:eastAsia="zh-CN"/>
        </w:rPr>
        <w:t>,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6) шестая </w:t>
      </w:r>
      <w:proofErr w:type="spellStart"/>
      <w:r w:rsidRPr="00CE0EBF">
        <w:rPr>
          <w:rFonts w:ascii="Times New Roman" w:eastAsia="SimSun" w:hAnsi="Times New Roman" w:cs="Times New Roman"/>
          <w:sz w:val="28"/>
          <w:szCs w:val="28"/>
          <w:lang w:eastAsia="zh-CN"/>
        </w:rPr>
        <w:t>подзона</w:t>
      </w:r>
      <w:proofErr w:type="spellEnd"/>
      <w:r w:rsidRPr="00CE0EBF">
        <w:rPr>
          <w:rFonts w:ascii="Times New Roman" w:eastAsia="SimSun" w:hAnsi="Times New Roman" w:cs="Times New Roman"/>
          <w:sz w:val="28"/>
          <w:szCs w:val="28"/>
          <w:lang w:eastAsia="zh-CN"/>
        </w:rPr>
        <w:t>, в которой запрещается размещать объекты, способствующие привлечению и массовому скоплению птиц;</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7) седьмая </w:t>
      </w:r>
      <w:proofErr w:type="spellStart"/>
      <w:r w:rsidRPr="00CE0EBF">
        <w:rPr>
          <w:rFonts w:ascii="Times New Roman" w:eastAsia="SimSun" w:hAnsi="Times New Roman" w:cs="Times New Roman"/>
          <w:sz w:val="28"/>
          <w:szCs w:val="28"/>
          <w:lang w:eastAsia="zh-CN"/>
        </w:rPr>
        <w:t>подзона</w:t>
      </w:r>
      <w:proofErr w:type="spellEnd"/>
      <w:r w:rsidRPr="00CE0EBF">
        <w:rPr>
          <w:rFonts w:ascii="Times New Roman" w:eastAsia="SimSun" w:hAnsi="Times New Roman" w:cs="Times New Roman"/>
          <w:sz w:val="28"/>
          <w:szCs w:val="28"/>
          <w:lang w:eastAsia="zh-CN"/>
        </w:rPr>
        <w:t>,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настоящей статьи.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 xml:space="preserve">Определение перечня ограничений использования земельных участков, предусматривающих запрет на строительство, реконструкцию, эксплуатацию отдельных видов объектов капитального строительства в седьмой </w:t>
      </w:r>
      <w:proofErr w:type="spellStart"/>
      <w:r w:rsidRPr="00CE0EBF">
        <w:rPr>
          <w:rFonts w:ascii="Times New Roman" w:eastAsia="SimSun" w:hAnsi="Times New Roman" w:cs="Times New Roman"/>
          <w:sz w:val="28"/>
          <w:szCs w:val="28"/>
          <w:lang w:eastAsia="zh-CN"/>
        </w:rPr>
        <w:t>подзоне</w:t>
      </w:r>
      <w:proofErr w:type="spellEnd"/>
      <w:r w:rsidRPr="00CE0EBF">
        <w:rPr>
          <w:rFonts w:ascii="Times New Roman" w:eastAsia="SimSun" w:hAnsi="Times New Roman" w:cs="Times New Roman"/>
          <w:sz w:val="28"/>
          <w:szCs w:val="28"/>
          <w:lang w:eastAsia="zh-CN"/>
        </w:rPr>
        <w:t xml:space="preserve"> приаэродромной территории, осуществляется с учетом возможности применения при строительстве, реконструкции, эксплуатации таких видов объектов мер по предупреждению и (или) устранению негативного физического воздействия и по результатам расчета и оценки рисков для здоровья человека, проведенных в соответствии с санитарно-эпидемиологическими требованиями.».</w:t>
      </w:r>
      <w:proofErr w:type="gramEnd"/>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35. Часть 8 статьи 38 изложить в новой редакции:</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Times New Roman" w:hAnsi="Times New Roman" w:cs="Times New Roman"/>
          <w:sz w:val="28"/>
          <w:szCs w:val="28"/>
          <w:lang w:eastAsia="zh-CN"/>
        </w:rPr>
        <w:t>«</w:t>
      </w:r>
      <w:r w:rsidRPr="00CE0EBF">
        <w:rPr>
          <w:rFonts w:ascii="Times New Roman" w:eastAsia="SimSun" w:hAnsi="Times New Roman" w:cs="Times New Roman"/>
          <w:sz w:val="28"/>
          <w:szCs w:val="28"/>
          <w:lang w:eastAsia="zh-CN"/>
        </w:rPr>
        <w:t xml:space="preserve">8. Иные ограничения использования земельных участков и объектов капитального строительства» </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zh-CN"/>
        </w:rPr>
        <w:t xml:space="preserve">8.1. </w:t>
      </w:r>
      <w:proofErr w:type="gramStart"/>
      <w:r w:rsidRPr="00CE0EBF">
        <w:rPr>
          <w:rFonts w:ascii="Times New Roman" w:eastAsia="Times New Roman" w:hAnsi="Times New Roman" w:cs="Times New Roman"/>
          <w:sz w:val="28"/>
          <w:szCs w:val="28"/>
          <w:lang w:eastAsia="zh-CN"/>
        </w:rPr>
        <w:t xml:space="preserve">В соответствии с пунктом 20 постановления Правительства Российской Федерации от 21 августа 2019 года № 1080 «Об охранных зонах пунктов государственной геодезической сети, государственной нивелирной </w:t>
      </w:r>
      <w:r w:rsidRPr="00CE0EBF">
        <w:rPr>
          <w:rFonts w:ascii="Times New Roman" w:eastAsia="Times New Roman" w:hAnsi="Times New Roman" w:cs="Times New Roman"/>
          <w:sz w:val="28"/>
          <w:szCs w:val="28"/>
          <w:lang w:eastAsia="zh-CN"/>
        </w:rPr>
        <w:lastRenderedPageBreak/>
        <w:t>сети и государственной гравиметрической сети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w:t>
      </w:r>
      <w:proofErr w:type="gramEnd"/>
      <w:r w:rsidRPr="00CE0EBF">
        <w:rPr>
          <w:rFonts w:ascii="Times New Roman" w:eastAsia="Times New Roman" w:hAnsi="Times New Roman" w:cs="Times New Roman"/>
          <w:sz w:val="28"/>
          <w:szCs w:val="28"/>
          <w:lang w:eastAsia="zh-CN"/>
        </w:rPr>
        <w:t xml:space="preserve"> или повреждению составных частей пунктов. </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zh-CN"/>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На земельные участки, через которые осуществляется проход или прое</w:t>
      </w:r>
      <w:proofErr w:type="gramStart"/>
      <w:r w:rsidRPr="00CE0EBF">
        <w:rPr>
          <w:rFonts w:ascii="Times New Roman" w:eastAsia="SimSun" w:hAnsi="Times New Roman" w:cs="Times New Roman"/>
          <w:sz w:val="28"/>
          <w:szCs w:val="28"/>
          <w:lang w:eastAsia="zh-CN"/>
        </w:rPr>
        <w:t>зд к ст</w:t>
      </w:r>
      <w:proofErr w:type="gramEnd"/>
      <w:r w:rsidRPr="00CE0EBF">
        <w:rPr>
          <w:rFonts w:ascii="Times New Roman" w:eastAsia="SimSun" w:hAnsi="Times New Roman" w:cs="Times New Roman"/>
          <w:sz w:val="28"/>
          <w:szCs w:val="28"/>
          <w:lang w:eastAsia="zh-CN"/>
        </w:rPr>
        <w:t>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8.2. Жилая застройка населенных пунктов, расположенная в шумовой зоне федеральной и региональных автодорог, сохраняется при выполнении ряда мероприятий, направленных на оздоровление среды обитания человека. Для обеспечения снижения уровня шума и запыленности до требуемых гигиенических нормативов по всем факторам необходима организация санитарно-защитных зон между территорией источника воздействия и застройкой жилой зоны. Это – </w:t>
      </w:r>
      <w:proofErr w:type="spellStart"/>
      <w:r w:rsidRPr="00CE0EBF">
        <w:rPr>
          <w:rFonts w:ascii="Times New Roman" w:eastAsia="SimSun" w:hAnsi="Times New Roman" w:cs="Times New Roman"/>
          <w:sz w:val="28"/>
          <w:szCs w:val="28"/>
          <w:lang w:eastAsia="zh-CN"/>
        </w:rPr>
        <w:t>периметральное</w:t>
      </w:r>
      <w:proofErr w:type="spellEnd"/>
      <w:r w:rsidRPr="00CE0EBF">
        <w:rPr>
          <w:rFonts w:ascii="Times New Roman" w:eastAsia="SimSun" w:hAnsi="Times New Roman" w:cs="Times New Roman"/>
          <w:sz w:val="28"/>
          <w:szCs w:val="28"/>
          <w:lang w:eastAsia="zh-CN"/>
        </w:rPr>
        <w:t xml:space="preserve"> озеленение и строительство специальных экранов, обеспечивающих ассимиляцию и фильтрацию загрязнителей, защиту от шумового и пылевого воздействия; применение новых технологических достижений при ремонте и реконструкции жилых и общественных зданий – установка </w:t>
      </w:r>
      <w:proofErr w:type="spellStart"/>
      <w:r w:rsidRPr="00CE0EBF">
        <w:rPr>
          <w:rFonts w:ascii="Times New Roman" w:eastAsia="SimSun" w:hAnsi="Times New Roman" w:cs="Times New Roman"/>
          <w:sz w:val="28"/>
          <w:szCs w:val="28"/>
          <w:lang w:eastAsia="zh-CN"/>
        </w:rPr>
        <w:t>звуко</w:t>
      </w:r>
      <w:proofErr w:type="spellEnd"/>
      <w:r w:rsidRPr="00CE0EBF">
        <w:rPr>
          <w:rFonts w:ascii="Times New Roman" w:eastAsia="SimSun" w:hAnsi="Times New Roman" w:cs="Times New Roman"/>
          <w:sz w:val="28"/>
          <w:szCs w:val="28"/>
          <w:lang w:eastAsia="zh-CN"/>
        </w:rPr>
        <w:t>- и пыленепроницаемых оконных и дверных блоков и другие мероприятия</w:t>
      </w:r>
      <w:proofErr w:type="gramStart"/>
      <w:r w:rsidRPr="00CE0EBF">
        <w:rPr>
          <w:rFonts w:ascii="Times New Roman" w:eastAsia="SimSun" w:hAnsi="Times New Roman" w:cs="Times New Roman"/>
          <w:sz w:val="28"/>
          <w:szCs w:val="28"/>
          <w:lang w:eastAsia="zh-CN"/>
        </w:rPr>
        <w:t>.».</w:t>
      </w:r>
      <w:proofErr w:type="gramEnd"/>
    </w:p>
    <w:p w:rsidR="00D21E03" w:rsidRPr="00CE0EBF" w:rsidRDefault="00D21E03" w:rsidP="00D21E03">
      <w:pPr>
        <w:spacing w:after="0" w:line="228" w:lineRule="auto"/>
        <w:jc w:val="both"/>
        <w:rPr>
          <w:rFonts w:ascii="Times New Roman" w:hAnsi="Times New Roman" w:cs="Times New Roman"/>
          <w:sz w:val="28"/>
          <w:szCs w:val="28"/>
        </w:rPr>
      </w:pPr>
    </w:p>
    <w:p w:rsidR="00D21E03" w:rsidRPr="00CE0EBF" w:rsidRDefault="00D21E03" w:rsidP="00D21E03">
      <w:pPr>
        <w:spacing w:after="0" w:line="228" w:lineRule="auto"/>
        <w:jc w:val="both"/>
        <w:rPr>
          <w:rFonts w:ascii="Times New Roman" w:hAnsi="Times New Roman" w:cs="Times New Roman"/>
          <w:sz w:val="28"/>
          <w:szCs w:val="28"/>
        </w:rPr>
      </w:pPr>
    </w:p>
    <w:p w:rsidR="00D21E03" w:rsidRPr="00CE0EBF" w:rsidRDefault="00D21E03" w:rsidP="00D21E03">
      <w:pPr>
        <w:spacing w:after="0" w:line="228" w:lineRule="auto"/>
        <w:jc w:val="both"/>
        <w:rPr>
          <w:rFonts w:ascii="Times New Roman" w:hAnsi="Times New Roman" w:cs="Times New Roman"/>
          <w:sz w:val="28"/>
          <w:szCs w:val="28"/>
        </w:rPr>
      </w:pPr>
      <w:r w:rsidRPr="00CE0EBF">
        <w:rPr>
          <w:rFonts w:ascii="Times New Roman" w:hAnsi="Times New Roman" w:cs="Times New Roman"/>
          <w:sz w:val="28"/>
          <w:szCs w:val="28"/>
        </w:rPr>
        <w:t xml:space="preserve">Заместитель главы </w:t>
      </w:r>
      <w:proofErr w:type="gramStart"/>
      <w:r w:rsidRPr="00CE0EBF">
        <w:rPr>
          <w:rFonts w:ascii="Times New Roman" w:hAnsi="Times New Roman" w:cs="Times New Roman"/>
          <w:sz w:val="28"/>
          <w:szCs w:val="28"/>
        </w:rPr>
        <w:t>муниципального</w:t>
      </w:r>
      <w:proofErr w:type="gramEnd"/>
      <w:r w:rsidRPr="00CE0EBF">
        <w:rPr>
          <w:rFonts w:ascii="Times New Roman" w:hAnsi="Times New Roman" w:cs="Times New Roman"/>
          <w:sz w:val="28"/>
          <w:szCs w:val="28"/>
        </w:rPr>
        <w:t xml:space="preserve"> </w:t>
      </w:r>
    </w:p>
    <w:p w:rsidR="00D21E03" w:rsidRDefault="00D21E03" w:rsidP="00D21E03">
      <w:pPr>
        <w:spacing w:after="0" w:line="228" w:lineRule="auto"/>
        <w:jc w:val="both"/>
        <w:rPr>
          <w:rFonts w:ascii="Times New Roman" w:hAnsi="Times New Roman" w:cs="Times New Roman"/>
          <w:sz w:val="28"/>
          <w:szCs w:val="28"/>
        </w:rPr>
      </w:pPr>
      <w:r w:rsidRPr="00CE0EBF">
        <w:rPr>
          <w:rFonts w:ascii="Times New Roman" w:hAnsi="Times New Roman" w:cs="Times New Roman"/>
          <w:sz w:val="28"/>
          <w:szCs w:val="28"/>
        </w:rPr>
        <w:t>образования Новокубанский район</w:t>
      </w:r>
      <w:r w:rsidRPr="00CE0EBF">
        <w:rPr>
          <w:rFonts w:ascii="Times New Roman" w:hAnsi="Times New Roman" w:cs="Times New Roman"/>
          <w:sz w:val="28"/>
          <w:szCs w:val="28"/>
        </w:rPr>
        <w:tab/>
        <w:t xml:space="preserve">                                                       Р.Р.Кадыров</w:t>
      </w: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Pr="007D7407" w:rsidRDefault="007D7407" w:rsidP="007D7407">
      <w:pPr>
        <w:pStyle w:val="a8"/>
        <w:ind w:left="5103"/>
        <w:rPr>
          <w:rFonts w:ascii="Times New Roman" w:eastAsia="Calibri" w:hAnsi="Times New Roman" w:cs="Times New Roman"/>
          <w:sz w:val="28"/>
          <w:szCs w:val="28"/>
        </w:rPr>
      </w:pPr>
      <w:r w:rsidRPr="007D7407">
        <w:rPr>
          <w:rFonts w:ascii="Times New Roman" w:eastAsia="Calibri" w:hAnsi="Times New Roman" w:cs="Times New Roman"/>
          <w:sz w:val="28"/>
          <w:szCs w:val="28"/>
        </w:rPr>
        <w:lastRenderedPageBreak/>
        <w:t xml:space="preserve">Приложение </w:t>
      </w:r>
    </w:p>
    <w:p w:rsidR="007D7407" w:rsidRPr="007D7407" w:rsidRDefault="007D7407" w:rsidP="007D7407">
      <w:pPr>
        <w:pStyle w:val="a8"/>
        <w:ind w:left="5103"/>
        <w:rPr>
          <w:rFonts w:ascii="Times New Roman" w:eastAsia="Calibri" w:hAnsi="Times New Roman" w:cs="Times New Roman"/>
          <w:sz w:val="28"/>
          <w:szCs w:val="28"/>
        </w:rPr>
      </w:pPr>
      <w:r w:rsidRPr="007D7407">
        <w:rPr>
          <w:rFonts w:ascii="Times New Roman" w:eastAsia="Calibri" w:hAnsi="Times New Roman" w:cs="Times New Roman"/>
          <w:sz w:val="28"/>
          <w:szCs w:val="28"/>
        </w:rPr>
        <w:t xml:space="preserve">к изменениям в правила землепользования и застройки </w:t>
      </w:r>
      <w:r w:rsidRPr="007D7407">
        <w:rPr>
          <w:rFonts w:ascii="Times New Roman" w:eastAsia="Calibri" w:hAnsi="Times New Roman" w:cs="Times New Roman"/>
          <w:spacing w:val="2"/>
          <w:sz w:val="28"/>
          <w:szCs w:val="28"/>
        </w:rPr>
        <w:t xml:space="preserve">Ковалевского сельского поселения Новокубанского района Краснодарского края, утвержденным </w:t>
      </w:r>
      <w:r w:rsidRPr="007D7407">
        <w:rPr>
          <w:rFonts w:ascii="Times New Roman" w:eastAsia="Calibri" w:hAnsi="Times New Roman" w:cs="Times New Roman"/>
          <w:sz w:val="28"/>
          <w:szCs w:val="28"/>
        </w:rPr>
        <w:t xml:space="preserve">решением Совета муниципального образования Новокубанский район </w:t>
      </w:r>
    </w:p>
    <w:p w:rsidR="007D7407" w:rsidRPr="007D7407" w:rsidRDefault="007D7407" w:rsidP="007D7407">
      <w:pPr>
        <w:pStyle w:val="a8"/>
        <w:ind w:left="5103"/>
        <w:rPr>
          <w:rFonts w:ascii="Times New Roman" w:eastAsia="Calibri" w:hAnsi="Times New Roman" w:cs="Times New Roman"/>
          <w:spacing w:val="-1"/>
          <w:sz w:val="28"/>
          <w:szCs w:val="28"/>
        </w:rPr>
      </w:pPr>
      <w:r w:rsidRPr="007D7407">
        <w:rPr>
          <w:rFonts w:ascii="Times New Roman" w:eastAsia="Calibri" w:hAnsi="Times New Roman" w:cs="Times New Roman"/>
          <w:sz w:val="28"/>
          <w:szCs w:val="28"/>
        </w:rPr>
        <w:t xml:space="preserve">от </w:t>
      </w:r>
      <w:proofErr w:type="spellStart"/>
      <w:r w:rsidRPr="007D7407">
        <w:rPr>
          <w:rFonts w:ascii="Times New Roman" w:eastAsia="Calibri" w:hAnsi="Times New Roman" w:cs="Times New Roman"/>
          <w:sz w:val="28"/>
          <w:szCs w:val="28"/>
        </w:rPr>
        <w:t>____________года</w:t>
      </w:r>
      <w:proofErr w:type="spellEnd"/>
      <w:r w:rsidRPr="007D7407">
        <w:rPr>
          <w:rFonts w:ascii="Times New Roman" w:eastAsia="Calibri" w:hAnsi="Times New Roman" w:cs="Times New Roman"/>
          <w:sz w:val="28"/>
          <w:szCs w:val="28"/>
        </w:rPr>
        <w:t xml:space="preserve"> №_______</w:t>
      </w:r>
    </w:p>
    <w:p w:rsidR="007D7407" w:rsidRPr="007D7407" w:rsidRDefault="007D7407" w:rsidP="007D7407">
      <w:pPr>
        <w:pStyle w:val="a8"/>
        <w:rPr>
          <w:rFonts w:ascii="Times New Roman" w:eastAsia="Calibri" w:hAnsi="Times New Roman" w:cs="Times New Roman"/>
          <w:b/>
          <w:bCs/>
          <w:spacing w:val="2"/>
          <w:sz w:val="28"/>
          <w:szCs w:val="28"/>
        </w:rPr>
      </w:pPr>
      <w:bookmarkStart w:id="31" w:name="_Hlk45046569"/>
    </w:p>
    <w:p w:rsidR="007D7407" w:rsidRPr="007D7407" w:rsidRDefault="007D7407" w:rsidP="007D7407">
      <w:pPr>
        <w:pStyle w:val="a8"/>
        <w:rPr>
          <w:rFonts w:ascii="Times New Roman" w:eastAsia="Calibri" w:hAnsi="Times New Roman" w:cs="Times New Roman"/>
          <w:b/>
          <w:bCs/>
          <w:spacing w:val="2"/>
          <w:sz w:val="28"/>
          <w:szCs w:val="28"/>
        </w:rPr>
      </w:pPr>
    </w:p>
    <w:p w:rsidR="007D7407" w:rsidRPr="007D7407" w:rsidRDefault="007D7407" w:rsidP="007D7407">
      <w:pPr>
        <w:pStyle w:val="a8"/>
        <w:rPr>
          <w:rFonts w:ascii="Times New Roman" w:eastAsia="Calibri" w:hAnsi="Times New Roman" w:cs="Times New Roman"/>
          <w:b/>
          <w:bCs/>
          <w:spacing w:val="2"/>
          <w:sz w:val="28"/>
          <w:szCs w:val="28"/>
        </w:rPr>
      </w:pPr>
    </w:p>
    <w:p w:rsidR="007D7407" w:rsidRPr="007D7407" w:rsidRDefault="007D7407" w:rsidP="007D7407">
      <w:pPr>
        <w:pStyle w:val="a8"/>
        <w:rPr>
          <w:rFonts w:ascii="Times New Roman" w:eastAsia="Calibri" w:hAnsi="Times New Roman" w:cs="Times New Roman"/>
          <w:b/>
          <w:bCs/>
          <w:spacing w:val="2"/>
          <w:sz w:val="28"/>
          <w:szCs w:val="28"/>
        </w:rPr>
      </w:pPr>
    </w:p>
    <w:p w:rsidR="007D7407" w:rsidRPr="007D7407" w:rsidRDefault="007D7407" w:rsidP="007D7407">
      <w:pPr>
        <w:pStyle w:val="a8"/>
        <w:rPr>
          <w:rFonts w:ascii="Times New Roman" w:eastAsia="Calibri" w:hAnsi="Times New Roman" w:cs="Times New Roman"/>
          <w:b/>
          <w:bCs/>
          <w:spacing w:val="2"/>
          <w:sz w:val="28"/>
          <w:szCs w:val="28"/>
        </w:rPr>
      </w:pPr>
    </w:p>
    <w:p w:rsidR="007D7407" w:rsidRPr="007D7407" w:rsidRDefault="007D7407" w:rsidP="007D7407">
      <w:pPr>
        <w:pStyle w:val="a8"/>
        <w:rPr>
          <w:rFonts w:ascii="Times New Roman" w:eastAsia="Calibri" w:hAnsi="Times New Roman" w:cs="Times New Roman"/>
          <w:b/>
          <w:bCs/>
          <w:spacing w:val="2"/>
          <w:sz w:val="28"/>
          <w:szCs w:val="28"/>
        </w:rPr>
      </w:pPr>
    </w:p>
    <w:p w:rsidR="007D7407" w:rsidRPr="007D7407" w:rsidRDefault="007D7407" w:rsidP="007D7407">
      <w:pPr>
        <w:pStyle w:val="a8"/>
        <w:rPr>
          <w:rFonts w:ascii="Times New Roman" w:eastAsia="Calibri" w:hAnsi="Times New Roman" w:cs="Times New Roman"/>
          <w:b/>
          <w:bCs/>
          <w:spacing w:val="2"/>
          <w:sz w:val="28"/>
          <w:szCs w:val="28"/>
        </w:rPr>
      </w:pPr>
    </w:p>
    <w:p w:rsidR="007D7407" w:rsidRPr="007D7407" w:rsidRDefault="007D7407" w:rsidP="007D7407">
      <w:pPr>
        <w:pStyle w:val="a8"/>
        <w:rPr>
          <w:rFonts w:ascii="Times New Roman" w:eastAsia="Calibri" w:hAnsi="Times New Roman" w:cs="Times New Roman"/>
          <w:b/>
          <w:bCs/>
          <w:spacing w:val="2"/>
          <w:sz w:val="28"/>
          <w:szCs w:val="28"/>
        </w:rPr>
      </w:pPr>
    </w:p>
    <w:p w:rsidR="007D7407" w:rsidRPr="007D7407" w:rsidRDefault="007D7407" w:rsidP="007D7407">
      <w:pPr>
        <w:pStyle w:val="a8"/>
        <w:rPr>
          <w:rFonts w:ascii="Times New Roman" w:eastAsia="Calibri" w:hAnsi="Times New Roman" w:cs="Times New Roman"/>
          <w:b/>
          <w:bCs/>
          <w:spacing w:val="2"/>
          <w:sz w:val="28"/>
          <w:szCs w:val="28"/>
        </w:rPr>
      </w:pPr>
    </w:p>
    <w:p w:rsidR="007D7407" w:rsidRPr="007D7407" w:rsidRDefault="007D7407" w:rsidP="007D7407">
      <w:pPr>
        <w:pStyle w:val="a8"/>
        <w:rPr>
          <w:rFonts w:ascii="Times New Roman" w:eastAsia="Calibri" w:hAnsi="Times New Roman" w:cs="Times New Roman"/>
          <w:b/>
          <w:bCs/>
          <w:spacing w:val="2"/>
          <w:sz w:val="28"/>
          <w:szCs w:val="28"/>
        </w:rPr>
      </w:pPr>
    </w:p>
    <w:p w:rsidR="007D7407" w:rsidRPr="007D7407" w:rsidRDefault="007D7407" w:rsidP="007D7407">
      <w:pPr>
        <w:pStyle w:val="a8"/>
        <w:rPr>
          <w:rFonts w:ascii="Times New Roman" w:eastAsia="Calibri" w:hAnsi="Times New Roman" w:cs="Times New Roman"/>
          <w:b/>
          <w:bCs/>
          <w:spacing w:val="2"/>
          <w:sz w:val="28"/>
          <w:szCs w:val="28"/>
        </w:rPr>
      </w:pPr>
    </w:p>
    <w:p w:rsidR="007D7407" w:rsidRPr="007D7407" w:rsidRDefault="007D7407" w:rsidP="007D7407">
      <w:pPr>
        <w:pStyle w:val="a8"/>
        <w:jc w:val="center"/>
        <w:rPr>
          <w:rFonts w:ascii="Times New Roman" w:eastAsia="Calibri" w:hAnsi="Times New Roman" w:cs="Times New Roman"/>
          <w:b/>
          <w:bCs/>
          <w:spacing w:val="2"/>
          <w:sz w:val="28"/>
          <w:szCs w:val="28"/>
        </w:rPr>
      </w:pPr>
      <w:r w:rsidRPr="007D7407">
        <w:rPr>
          <w:rFonts w:ascii="Times New Roman" w:eastAsia="Calibri" w:hAnsi="Times New Roman" w:cs="Times New Roman"/>
          <w:b/>
          <w:bCs/>
          <w:spacing w:val="2"/>
          <w:sz w:val="28"/>
          <w:szCs w:val="28"/>
        </w:rPr>
        <w:t>Протоколы общественных обсуждений</w:t>
      </w:r>
    </w:p>
    <w:p w:rsidR="007D7407" w:rsidRPr="007D7407" w:rsidRDefault="007D7407" w:rsidP="007D7407">
      <w:pPr>
        <w:pStyle w:val="a8"/>
        <w:jc w:val="center"/>
        <w:rPr>
          <w:rFonts w:ascii="Times New Roman" w:eastAsia="Calibri" w:hAnsi="Times New Roman" w:cs="Times New Roman"/>
          <w:b/>
          <w:bCs/>
          <w:spacing w:val="2"/>
          <w:sz w:val="28"/>
          <w:szCs w:val="28"/>
        </w:rPr>
      </w:pPr>
      <w:r w:rsidRPr="007D7407">
        <w:rPr>
          <w:rFonts w:ascii="Times New Roman" w:eastAsia="Calibri" w:hAnsi="Times New Roman" w:cs="Times New Roman"/>
          <w:b/>
          <w:bCs/>
          <w:spacing w:val="2"/>
          <w:sz w:val="28"/>
          <w:szCs w:val="28"/>
        </w:rPr>
        <w:t xml:space="preserve">по проекту изменений в </w:t>
      </w:r>
      <w:bookmarkEnd w:id="31"/>
      <w:r w:rsidRPr="007D7407">
        <w:rPr>
          <w:rFonts w:ascii="Times New Roman" w:eastAsia="Calibri" w:hAnsi="Times New Roman" w:cs="Times New Roman"/>
          <w:b/>
          <w:bCs/>
          <w:spacing w:val="2"/>
          <w:sz w:val="28"/>
          <w:szCs w:val="28"/>
        </w:rPr>
        <w:t>правила землепользования и застройки Ковалевского сельского поселения Новокубанского района Краснодарского края и заключение о результатах таких</w:t>
      </w:r>
    </w:p>
    <w:p w:rsidR="007D7407" w:rsidRPr="007D7407" w:rsidRDefault="007D7407" w:rsidP="007D7407">
      <w:pPr>
        <w:pStyle w:val="a8"/>
        <w:jc w:val="center"/>
        <w:rPr>
          <w:rFonts w:ascii="Times New Roman" w:eastAsia="Calibri" w:hAnsi="Times New Roman" w:cs="Times New Roman"/>
          <w:spacing w:val="2"/>
          <w:sz w:val="28"/>
          <w:szCs w:val="28"/>
        </w:rPr>
      </w:pPr>
      <w:r w:rsidRPr="007D7407">
        <w:rPr>
          <w:rFonts w:ascii="Times New Roman" w:eastAsia="Calibri" w:hAnsi="Times New Roman" w:cs="Times New Roman"/>
          <w:b/>
          <w:bCs/>
          <w:spacing w:val="2"/>
          <w:sz w:val="28"/>
          <w:szCs w:val="28"/>
        </w:rPr>
        <w:t>общественных обсуждений</w:t>
      </w:r>
    </w:p>
    <w:p w:rsidR="007D7407" w:rsidRPr="007D7407" w:rsidRDefault="007D7407" w:rsidP="007D7407">
      <w:pPr>
        <w:pStyle w:val="a8"/>
        <w:rPr>
          <w:rFonts w:ascii="Times New Roman" w:eastAsia="Calibri" w:hAnsi="Times New Roman" w:cs="Times New Roman"/>
          <w:spacing w:val="5"/>
          <w:sz w:val="28"/>
          <w:szCs w:val="28"/>
        </w:rPr>
      </w:pPr>
    </w:p>
    <w:p w:rsidR="007D7407" w:rsidRPr="007D7407" w:rsidRDefault="007D7407" w:rsidP="007D7407">
      <w:pPr>
        <w:pStyle w:val="a8"/>
        <w:rPr>
          <w:rFonts w:ascii="Times New Roman" w:eastAsia="Calibri" w:hAnsi="Times New Roman" w:cs="Times New Roman"/>
          <w:spacing w:val="6"/>
          <w:sz w:val="28"/>
          <w:szCs w:val="28"/>
        </w:rPr>
      </w:pPr>
    </w:p>
    <w:p w:rsidR="007D7407" w:rsidRPr="007D7407" w:rsidRDefault="007D7407" w:rsidP="007D7407">
      <w:pPr>
        <w:pStyle w:val="a8"/>
        <w:rPr>
          <w:rFonts w:ascii="Times New Roman" w:eastAsia="Calibri" w:hAnsi="Times New Roman" w:cs="Times New Roman"/>
          <w:spacing w:val="1"/>
          <w:sz w:val="28"/>
          <w:szCs w:val="28"/>
        </w:rPr>
      </w:pPr>
    </w:p>
    <w:p w:rsidR="007D7407" w:rsidRPr="007D7407" w:rsidRDefault="007D7407" w:rsidP="007D7407">
      <w:pPr>
        <w:pStyle w:val="a8"/>
        <w:rPr>
          <w:rFonts w:ascii="Times New Roman" w:eastAsia="Calibri" w:hAnsi="Times New Roman" w:cs="Times New Roman"/>
          <w:color w:val="323232"/>
          <w:spacing w:val="1"/>
          <w:sz w:val="28"/>
          <w:szCs w:val="28"/>
        </w:rPr>
      </w:pPr>
    </w:p>
    <w:p w:rsidR="007D7407" w:rsidRPr="007D7407" w:rsidRDefault="007D7407" w:rsidP="007D7407">
      <w:pPr>
        <w:pStyle w:val="a8"/>
        <w:rPr>
          <w:rFonts w:ascii="Times New Roman" w:eastAsia="Calibri" w:hAnsi="Times New Roman" w:cs="Times New Roman"/>
          <w:color w:val="323232"/>
          <w:spacing w:val="1"/>
          <w:sz w:val="28"/>
          <w:szCs w:val="28"/>
        </w:rPr>
      </w:pPr>
    </w:p>
    <w:p w:rsidR="007D7407" w:rsidRPr="007D7407" w:rsidRDefault="007D7407" w:rsidP="007D7407">
      <w:pPr>
        <w:pStyle w:val="a8"/>
        <w:rPr>
          <w:rFonts w:ascii="Times New Roman" w:eastAsia="Calibri" w:hAnsi="Times New Roman" w:cs="Times New Roman"/>
          <w:color w:val="323232"/>
          <w:spacing w:val="1"/>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6C22FE" w:rsidRDefault="006C22FE"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5695950" cy="72104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695950" cy="7210425"/>
                    </a:xfrm>
                    <a:prstGeom prst="rect">
                      <a:avLst/>
                    </a:prstGeom>
                    <a:noFill/>
                    <a:ln w="9525">
                      <a:noFill/>
                      <a:miter lim="800000"/>
                      <a:headEnd/>
                      <a:tailEnd/>
                    </a:ln>
                  </pic:spPr>
                </pic:pic>
              </a:graphicData>
            </a:graphic>
          </wp:inline>
        </w:drawing>
      </w:r>
    </w:p>
    <w:p w:rsidR="006C22FE" w:rsidRDefault="006C22FE"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5686425" cy="72390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686425" cy="7239000"/>
                    </a:xfrm>
                    <a:prstGeom prst="rect">
                      <a:avLst/>
                    </a:prstGeom>
                    <a:noFill/>
                    <a:ln w="9525">
                      <a:noFill/>
                      <a:miter lim="800000"/>
                      <a:headEnd/>
                      <a:tailEnd/>
                    </a:ln>
                  </pic:spPr>
                </pic:pic>
              </a:graphicData>
            </a:graphic>
          </wp:inline>
        </w:drawing>
      </w:r>
    </w:p>
    <w:p w:rsidR="006C22FE" w:rsidRDefault="006C22FE"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5715000" cy="73628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715000" cy="7362825"/>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5705475" cy="73914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705475" cy="7391400"/>
                    </a:xfrm>
                    <a:prstGeom prst="rect">
                      <a:avLst/>
                    </a:prstGeom>
                    <a:noFill/>
                    <a:ln w="9525">
                      <a:noFill/>
                      <a:miter lim="800000"/>
                      <a:headEnd/>
                      <a:tailEnd/>
                    </a:ln>
                  </pic:spPr>
                </pic:pic>
              </a:graphicData>
            </a:graphic>
          </wp:inline>
        </w:drawing>
      </w:r>
    </w:p>
    <w:p w:rsidR="006C22FE"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5667375" cy="73628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667375" cy="7362825"/>
                    </a:xfrm>
                    <a:prstGeom prst="rect">
                      <a:avLst/>
                    </a:prstGeom>
                    <a:noFill/>
                    <a:ln w="9525">
                      <a:noFill/>
                      <a:miter lim="800000"/>
                      <a:headEnd/>
                      <a:tailEnd/>
                    </a:ln>
                  </pic:spPr>
                </pic:pic>
              </a:graphicData>
            </a:graphic>
          </wp:inline>
        </w:drawing>
      </w:r>
    </w:p>
    <w:p w:rsidR="006C22FE"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5686425" cy="74009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686425" cy="7400925"/>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6120765" cy="7436273"/>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6120765" cy="7436273"/>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6120765" cy="7388703"/>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6120765" cy="7388703"/>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6120765" cy="7321272"/>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6120765" cy="7321272"/>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4981575" cy="644842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4981575" cy="6448425"/>
                    </a:xfrm>
                    <a:prstGeom prst="rect">
                      <a:avLst/>
                    </a:prstGeom>
                    <a:noFill/>
                    <a:ln w="9525">
                      <a:noFill/>
                      <a:miter lim="800000"/>
                      <a:headEnd/>
                      <a:tailEnd/>
                    </a:ln>
                  </pic:spPr>
                </pic:pic>
              </a:graphicData>
            </a:graphic>
          </wp:inline>
        </w:drawing>
      </w:r>
    </w:p>
    <w:p w:rsidR="006C22FE"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5705475" cy="739140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5705475" cy="7391400"/>
                    </a:xfrm>
                    <a:prstGeom prst="rect">
                      <a:avLst/>
                    </a:prstGeom>
                    <a:noFill/>
                    <a:ln w="9525">
                      <a:noFill/>
                      <a:miter lim="800000"/>
                      <a:headEnd/>
                      <a:tailEnd/>
                    </a:ln>
                  </pic:spPr>
                </pic:pic>
              </a:graphicData>
            </a:graphic>
          </wp:inline>
        </w:drawing>
      </w:r>
    </w:p>
    <w:p w:rsidR="006C22FE"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5705475" cy="739140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5705475" cy="7391400"/>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6120765" cy="7492034"/>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6120765" cy="7492034"/>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6120765" cy="752344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a:stretch>
                      <a:fillRect/>
                    </a:stretch>
                  </pic:blipFill>
                  <pic:spPr bwMode="auto">
                    <a:xfrm>
                      <a:off x="0" y="0"/>
                      <a:ext cx="6120765" cy="7523440"/>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6120765" cy="7293987"/>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a:stretch>
                      <a:fillRect/>
                    </a:stretch>
                  </pic:blipFill>
                  <pic:spPr bwMode="auto">
                    <a:xfrm>
                      <a:off x="0" y="0"/>
                      <a:ext cx="6120765" cy="7293987"/>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6120765" cy="7491086"/>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rcRect/>
                    <a:stretch>
                      <a:fillRect/>
                    </a:stretch>
                  </pic:blipFill>
                  <pic:spPr bwMode="auto">
                    <a:xfrm>
                      <a:off x="0" y="0"/>
                      <a:ext cx="6120765" cy="7491086"/>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6120765" cy="758244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srcRect/>
                    <a:stretch>
                      <a:fillRect/>
                    </a:stretch>
                  </pic:blipFill>
                  <pic:spPr bwMode="auto">
                    <a:xfrm>
                      <a:off x="0" y="0"/>
                      <a:ext cx="6120765" cy="7582440"/>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6120765" cy="7526274"/>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srcRect/>
                    <a:stretch>
                      <a:fillRect/>
                    </a:stretch>
                  </pic:blipFill>
                  <pic:spPr bwMode="auto">
                    <a:xfrm>
                      <a:off x="0" y="0"/>
                      <a:ext cx="6120765" cy="7526274"/>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6120765" cy="7537441"/>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srcRect/>
                    <a:stretch>
                      <a:fillRect/>
                    </a:stretch>
                  </pic:blipFill>
                  <pic:spPr bwMode="auto">
                    <a:xfrm>
                      <a:off x="0" y="0"/>
                      <a:ext cx="6120765" cy="7537441"/>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6120765" cy="755076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srcRect/>
                    <a:stretch>
                      <a:fillRect/>
                    </a:stretch>
                  </pic:blipFill>
                  <pic:spPr bwMode="auto">
                    <a:xfrm>
                      <a:off x="0" y="0"/>
                      <a:ext cx="6120765" cy="7550765"/>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6120765" cy="7568982"/>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cstate="print"/>
                    <a:srcRect/>
                    <a:stretch>
                      <a:fillRect/>
                    </a:stretch>
                  </pic:blipFill>
                  <pic:spPr bwMode="auto">
                    <a:xfrm>
                      <a:off x="0" y="0"/>
                      <a:ext cx="6120765" cy="7568982"/>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5610225" cy="7286625"/>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srcRect/>
                    <a:stretch>
                      <a:fillRect/>
                    </a:stretch>
                  </pic:blipFill>
                  <pic:spPr bwMode="auto">
                    <a:xfrm>
                      <a:off x="0" y="0"/>
                      <a:ext cx="5610225" cy="7286625"/>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5629275" cy="7172325"/>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cstate="print"/>
                    <a:srcRect/>
                    <a:stretch>
                      <a:fillRect/>
                    </a:stretch>
                  </pic:blipFill>
                  <pic:spPr bwMode="auto">
                    <a:xfrm>
                      <a:off x="0" y="0"/>
                      <a:ext cx="5629275" cy="7172325"/>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5648325" cy="7277100"/>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cstate="print"/>
                    <a:srcRect/>
                    <a:stretch>
                      <a:fillRect/>
                    </a:stretch>
                  </pic:blipFill>
                  <pic:spPr bwMode="auto">
                    <a:xfrm>
                      <a:off x="0" y="0"/>
                      <a:ext cx="5648325" cy="7277100"/>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6120765" cy="755773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cstate="print"/>
                    <a:srcRect/>
                    <a:stretch>
                      <a:fillRect/>
                    </a:stretch>
                  </pic:blipFill>
                  <pic:spPr bwMode="auto">
                    <a:xfrm>
                      <a:off x="0" y="0"/>
                      <a:ext cx="6120765" cy="7557735"/>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6120765" cy="7596307"/>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cstate="print"/>
                    <a:srcRect/>
                    <a:stretch>
                      <a:fillRect/>
                    </a:stretch>
                  </pic:blipFill>
                  <pic:spPr bwMode="auto">
                    <a:xfrm>
                      <a:off x="0" y="0"/>
                      <a:ext cx="6120765" cy="7596307"/>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6120765" cy="7430409"/>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cstate="print"/>
                    <a:srcRect/>
                    <a:stretch>
                      <a:fillRect/>
                    </a:stretch>
                  </pic:blipFill>
                  <pic:spPr bwMode="auto">
                    <a:xfrm>
                      <a:off x="0" y="0"/>
                      <a:ext cx="6120765" cy="7430409"/>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6120765" cy="7596307"/>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cstate="print"/>
                    <a:srcRect/>
                    <a:stretch>
                      <a:fillRect/>
                    </a:stretch>
                  </pic:blipFill>
                  <pic:spPr bwMode="auto">
                    <a:xfrm>
                      <a:off x="0" y="0"/>
                      <a:ext cx="6120765" cy="7596307"/>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6120765" cy="7573766"/>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 cstate="print"/>
                    <a:srcRect/>
                    <a:stretch>
                      <a:fillRect/>
                    </a:stretch>
                  </pic:blipFill>
                  <pic:spPr bwMode="auto">
                    <a:xfrm>
                      <a:off x="0" y="0"/>
                      <a:ext cx="6120765" cy="7573766"/>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6120765" cy="7508138"/>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 cstate="print"/>
                    <a:srcRect/>
                    <a:stretch>
                      <a:fillRect/>
                    </a:stretch>
                  </pic:blipFill>
                  <pic:spPr bwMode="auto">
                    <a:xfrm>
                      <a:off x="0" y="0"/>
                      <a:ext cx="6120765" cy="7508138"/>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lang/>
        </w:rPr>
      </w:pPr>
      <w:r>
        <w:rPr>
          <w:rFonts w:ascii="Times New Roman" w:hAnsi="Times New Roman" w:cs="Times New Roman"/>
          <w:b/>
          <w:noProof/>
          <w:sz w:val="28"/>
          <w:szCs w:val="28"/>
          <w:lang w:eastAsia="ru-RU"/>
        </w:rPr>
        <w:lastRenderedPageBreak/>
        <w:drawing>
          <wp:inline distT="0" distB="0" distL="0" distR="0">
            <wp:extent cx="5686425" cy="7391400"/>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srcRect/>
                    <a:stretch>
                      <a:fillRect/>
                    </a:stretch>
                  </pic:blipFill>
                  <pic:spPr bwMode="auto">
                    <a:xfrm>
                      <a:off x="0" y="0"/>
                      <a:ext cx="5686425" cy="7391400"/>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lang/>
        </w:rPr>
      </w:pPr>
    </w:p>
    <w:p w:rsidR="00D67CE6" w:rsidRDefault="00D67CE6" w:rsidP="00B33484">
      <w:pPr>
        <w:pStyle w:val="a8"/>
        <w:jc w:val="center"/>
        <w:rPr>
          <w:rFonts w:ascii="Times New Roman" w:hAnsi="Times New Roman" w:cs="Times New Roman"/>
          <w:b/>
          <w:sz w:val="28"/>
          <w:szCs w:val="28"/>
          <w:lang/>
        </w:rPr>
      </w:pPr>
    </w:p>
    <w:p w:rsidR="00D67CE6" w:rsidRDefault="00D67CE6" w:rsidP="00B33484">
      <w:pPr>
        <w:pStyle w:val="a8"/>
        <w:jc w:val="center"/>
        <w:rPr>
          <w:rFonts w:ascii="Times New Roman" w:hAnsi="Times New Roman" w:cs="Times New Roman"/>
          <w:b/>
          <w:sz w:val="28"/>
          <w:szCs w:val="28"/>
          <w:lang/>
        </w:rPr>
      </w:pPr>
    </w:p>
    <w:p w:rsidR="00D67CE6" w:rsidRDefault="00D67CE6" w:rsidP="00B33484">
      <w:pPr>
        <w:pStyle w:val="a8"/>
        <w:jc w:val="center"/>
        <w:rPr>
          <w:rFonts w:ascii="Times New Roman" w:hAnsi="Times New Roman" w:cs="Times New Roman"/>
          <w:b/>
          <w:sz w:val="28"/>
          <w:szCs w:val="28"/>
          <w:lang/>
        </w:rPr>
      </w:pPr>
    </w:p>
    <w:p w:rsidR="00D67CE6" w:rsidRDefault="00D67CE6" w:rsidP="00B33484">
      <w:pPr>
        <w:pStyle w:val="a8"/>
        <w:jc w:val="center"/>
        <w:rPr>
          <w:rFonts w:ascii="Times New Roman" w:hAnsi="Times New Roman" w:cs="Times New Roman"/>
          <w:b/>
          <w:sz w:val="28"/>
          <w:szCs w:val="28"/>
          <w:lang/>
        </w:rPr>
      </w:pPr>
    </w:p>
    <w:p w:rsidR="00D67CE6" w:rsidRDefault="00D67CE6" w:rsidP="00B33484">
      <w:pPr>
        <w:pStyle w:val="a8"/>
        <w:jc w:val="center"/>
        <w:rPr>
          <w:rFonts w:ascii="Times New Roman" w:hAnsi="Times New Roman" w:cs="Times New Roman"/>
          <w:b/>
          <w:sz w:val="28"/>
          <w:szCs w:val="28"/>
          <w:lang/>
        </w:rPr>
      </w:pPr>
    </w:p>
    <w:p w:rsidR="00D67CE6" w:rsidRDefault="00D67CE6" w:rsidP="00B33484">
      <w:pPr>
        <w:pStyle w:val="a8"/>
        <w:jc w:val="center"/>
        <w:rPr>
          <w:rFonts w:ascii="Times New Roman" w:hAnsi="Times New Roman" w:cs="Times New Roman"/>
          <w:b/>
          <w:sz w:val="28"/>
          <w:szCs w:val="28"/>
          <w:lang/>
        </w:rPr>
      </w:pPr>
    </w:p>
    <w:p w:rsidR="00D67CE6" w:rsidRDefault="00D67CE6" w:rsidP="00B33484">
      <w:pPr>
        <w:pStyle w:val="a8"/>
        <w:jc w:val="center"/>
        <w:rPr>
          <w:rFonts w:ascii="Times New Roman" w:hAnsi="Times New Roman" w:cs="Times New Roman"/>
          <w:b/>
          <w:sz w:val="28"/>
          <w:szCs w:val="28"/>
          <w:lang/>
        </w:rPr>
      </w:pPr>
    </w:p>
    <w:p w:rsidR="00B33484" w:rsidRPr="00B33484" w:rsidRDefault="00B33484" w:rsidP="00B33484">
      <w:pPr>
        <w:pStyle w:val="a8"/>
        <w:jc w:val="center"/>
        <w:rPr>
          <w:rFonts w:ascii="Times New Roman" w:hAnsi="Times New Roman" w:cs="Times New Roman"/>
          <w:b/>
          <w:sz w:val="28"/>
          <w:szCs w:val="28"/>
          <w:lang/>
        </w:rPr>
      </w:pPr>
      <w:r w:rsidRPr="00B33484">
        <w:rPr>
          <w:rFonts w:ascii="Times New Roman" w:hAnsi="Times New Roman" w:cs="Times New Roman"/>
          <w:b/>
          <w:sz w:val="28"/>
          <w:szCs w:val="28"/>
          <w:lang/>
        </w:rPr>
        <w:lastRenderedPageBreak/>
        <w:t>ПОЯСНИТЕЛЬНАЯ ЗАПИСКА</w:t>
      </w:r>
    </w:p>
    <w:p w:rsidR="00B33484" w:rsidRPr="00B33484" w:rsidRDefault="00B33484" w:rsidP="00B33484">
      <w:pPr>
        <w:pStyle w:val="a8"/>
        <w:jc w:val="center"/>
        <w:rPr>
          <w:rFonts w:ascii="Times New Roman" w:hAnsi="Times New Roman" w:cs="Times New Roman"/>
          <w:b/>
          <w:sz w:val="28"/>
          <w:szCs w:val="28"/>
        </w:rPr>
      </w:pPr>
      <w:r w:rsidRPr="00B33484">
        <w:rPr>
          <w:rFonts w:ascii="Times New Roman" w:hAnsi="Times New Roman" w:cs="Times New Roman"/>
          <w:b/>
          <w:sz w:val="28"/>
          <w:szCs w:val="28"/>
          <w:lang/>
        </w:rPr>
        <w:t>к проекту решения Совета муниципального образования Новокубанский район «</w:t>
      </w:r>
      <w:r w:rsidRPr="00B33484">
        <w:rPr>
          <w:rStyle w:val="a9"/>
          <w:rFonts w:ascii="Times New Roman" w:eastAsia="StarSymbol" w:hAnsi="Times New Roman" w:cs="Times New Roman"/>
          <w:b w:val="0"/>
          <w:sz w:val="28"/>
          <w:szCs w:val="28"/>
        </w:rPr>
        <w:t>О в</w:t>
      </w:r>
      <w:r w:rsidRPr="00B33484">
        <w:rPr>
          <w:rFonts w:ascii="Times New Roman" w:hAnsi="Times New Roman" w:cs="Times New Roman"/>
          <w:b/>
          <w:sz w:val="28"/>
          <w:szCs w:val="28"/>
        </w:rPr>
        <w:t>несении изменений в правила землепользования и застройки Ковалевского сельского поселения Новокубанского района</w:t>
      </w:r>
    </w:p>
    <w:p w:rsidR="00B33484" w:rsidRPr="00B33484" w:rsidRDefault="00B33484" w:rsidP="00B33484">
      <w:pPr>
        <w:pStyle w:val="a8"/>
        <w:jc w:val="center"/>
        <w:rPr>
          <w:rFonts w:ascii="Times New Roman" w:hAnsi="Times New Roman" w:cs="Times New Roman"/>
          <w:b/>
          <w:sz w:val="28"/>
          <w:szCs w:val="28"/>
        </w:rPr>
      </w:pPr>
      <w:r w:rsidRPr="00B33484">
        <w:rPr>
          <w:rFonts w:ascii="Times New Roman" w:hAnsi="Times New Roman" w:cs="Times New Roman"/>
          <w:b/>
          <w:sz w:val="28"/>
          <w:szCs w:val="28"/>
        </w:rPr>
        <w:t>Краснодарского края»</w:t>
      </w:r>
    </w:p>
    <w:p w:rsidR="00B33484" w:rsidRPr="00B33484" w:rsidRDefault="00B33484" w:rsidP="00B33484">
      <w:pPr>
        <w:pStyle w:val="a8"/>
        <w:ind w:firstLine="851"/>
        <w:jc w:val="both"/>
        <w:rPr>
          <w:rFonts w:ascii="Times New Roman" w:hAnsi="Times New Roman" w:cs="Times New Roman"/>
          <w:sz w:val="28"/>
          <w:szCs w:val="28"/>
        </w:rPr>
      </w:pPr>
      <w:proofErr w:type="gramStart"/>
      <w:r w:rsidRPr="00B33484">
        <w:rPr>
          <w:rFonts w:ascii="Times New Roman" w:hAnsi="Times New Roman" w:cs="Times New Roman"/>
          <w:sz w:val="28"/>
          <w:szCs w:val="28"/>
        </w:rPr>
        <w:t xml:space="preserve">Проект изменений в </w:t>
      </w:r>
      <w:bookmarkStart w:id="32" w:name="_Hlk51330537"/>
      <w:r w:rsidRPr="00B33484">
        <w:rPr>
          <w:rFonts w:ascii="Times New Roman" w:hAnsi="Times New Roman" w:cs="Times New Roman"/>
          <w:sz w:val="28"/>
          <w:szCs w:val="28"/>
        </w:rPr>
        <w:t>правила землепользования и застройки Ковалевского сельского поселения Новокубанского района Краснодарского края</w:t>
      </w:r>
      <w:bookmarkEnd w:id="32"/>
      <w:r w:rsidRPr="00B33484">
        <w:rPr>
          <w:rFonts w:ascii="Times New Roman" w:hAnsi="Times New Roman" w:cs="Times New Roman"/>
          <w:sz w:val="28"/>
          <w:szCs w:val="28"/>
        </w:rPr>
        <w:t xml:space="preserve"> (далее – Проект) разработан управлением архитектуры и градостроительства администрации муниципального образования Новокубанский район в соответствии с Градостроительным кодексом Российской Федерации (с изменениями, вступившими в силу 01 марта                2023 года), рекомендациями департамента по архитектуре и градостроительству Краснодарского края для строительства домов блокированной застройки с целью обеспечения жилыми помещениями</w:t>
      </w:r>
      <w:proofErr w:type="gramEnd"/>
      <w:r w:rsidRPr="00B33484">
        <w:rPr>
          <w:rFonts w:ascii="Times New Roman" w:hAnsi="Times New Roman" w:cs="Times New Roman"/>
          <w:sz w:val="28"/>
          <w:szCs w:val="28"/>
        </w:rPr>
        <w:t xml:space="preserve"> детей-сирот (письмо департамента по архитектуре и градостроительству Краснодарского края от 28 сентября 2023 года № 71-01-09-7407/23                             «О направлении информации»).</w:t>
      </w:r>
    </w:p>
    <w:p w:rsidR="00B33484" w:rsidRPr="00B33484" w:rsidRDefault="00B33484" w:rsidP="00B33484">
      <w:pPr>
        <w:pStyle w:val="a8"/>
        <w:ind w:firstLine="851"/>
        <w:jc w:val="both"/>
        <w:rPr>
          <w:rFonts w:ascii="Times New Roman" w:hAnsi="Times New Roman" w:cs="Times New Roman"/>
          <w:sz w:val="28"/>
          <w:szCs w:val="28"/>
        </w:rPr>
      </w:pPr>
      <w:bookmarkStart w:id="33" w:name="_Hlk47726685"/>
      <w:bookmarkStart w:id="34" w:name="_Hlk47729380"/>
      <w:bookmarkStart w:id="35" w:name="_Hlk47729411"/>
      <w:bookmarkStart w:id="36" w:name="_Hlk47731243"/>
      <w:r w:rsidRPr="00B33484">
        <w:rPr>
          <w:rFonts w:ascii="Times New Roman" w:hAnsi="Times New Roman" w:cs="Times New Roman"/>
          <w:sz w:val="28"/>
          <w:szCs w:val="28"/>
        </w:rPr>
        <w:t>Проект был размещен на официальном сайте администрации муниципального образования Новокубанский район 23 марта 2023 года, опубликован в официальном печатном издании «Свет маяков» и размещен в федеральной государственной информационной системе «Единый портал государственных и муниципальных услуг (функций) в целях организации публичных слушаний» для проведения процедуры общественных обсуждений по Проекту.</w:t>
      </w:r>
    </w:p>
    <w:p w:rsidR="00B33484" w:rsidRPr="00B33484" w:rsidRDefault="00B33484" w:rsidP="00B33484">
      <w:pPr>
        <w:pStyle w:val="a8"/>
        <w:ind w:firstLine="851"/>
        <w:jc w:val="both"/>
        <w:rPr>
          <w:rFonts w:ascii="Times New Roman" w:hAnsi="Times New Roman" w:cs="Times New Roman"/>
          <w:spacing w:val="2"/>
          <w:sz w:val="28"/>
          <w:szCs w:val="28"/>
        </w:rPr>
      </w:pPr>
      <w:bookmarkStart w:id="37" w:name="_Hlk47730105"/>
      <w:bookmarkEnd w:id="33"/>
      <w:bookmarkEnd w:id="34"/>
      <w:bookmarkEnd w:id="35"/>
      <w:bookmarkEnd w:id="36"/>
      <w:r w:rsidRPr="00B33484">
        <w:rPr>
          <w:rFonts w:ascii="Times New Roman" w:hAnsi="Times New Roman" w:cs="Times New Roman"/>
          <w:sz w:val="28"/>
          <w:szCs w:val="28"/>
        </w:rPr>
        <w:t xml:space="preserve">В соответствии со статьей 31 Градостроительного кодекса Российской Федерации </w:t>
      </w:r>
      <w:bookmarkStart w:id="38" w:name="_Hlk47726722"/>
      <w:r w:rsidRPr="00B33484">
        <w:rPr>
          <w:rFonts w:ascii="Times New Roman" w:hAnsi="Times New Roman" w:cs="Times New Roman"/>
          <w:sz w:val="28"/>
          <w:szCs w:val="28"/>
        </w:rPr>
        <w:t xml:space="preserve">по </w:t>
      </w:r>
      <w:bookmarkStart w:id="39" w:name="_Hlk47727163"/>
      <w:r w:rsidRPr="00B33484">
        <w:rPr>
          <w:rFonts w:ascii="Times New Roman" w:hAnsi="Times New Roman" w:cs="Times New Roman"/>
          <w:sz w:val="28"/>
          <w:szCs w:val="28"/>
        </w:rPr>
        <w:t>Проекту</w:t>
      </w:r>
      <w:bookmarkEnd w:id="38"/>
      <w:bookmarkEnd w:id="39"/>
      <w:r w:rsidRPr="00B33484">
        <w:rPr>
          <w:rFonts w:ascii="Times New Roman" w:hAnsi="Times New Roman" w:cs="Times New Roman"/>
          <w:sz w:val="28"/>
          <w:szCs w:val="28"/>
        </w:rPr>
        <w:t xml:space="preserve"> с 23 по 30 марта 2023 года были проведены общественные обсуждения, заключение о результатах общественных обсуждений по Проекту опубликовано 06 апреля 2023 года в газете Новокубанского района «Свет маяков». </w:t>
      </w:r>
    </w:p>
    <w:p w:rsidR="00B33484" w:rsidRPr="00B33484" w:rsidRDefault="00B33484" w:rsidP="00B33484">
      <w:pPr>
        <w:pStyle w:val="a8"/>
        <w:ind w:firstLine="851"/>
        <w:jc w:val="both"/>
        <w:rPr>
          <w:rFonts w:ascii="Times New Roman" w:hAnsi="Times New Roman" w:cs="Times New Roman"/>
          <w:sz w:val="28"/>
          <w:szCs w:val="28"/>
        </w:rPr>
      </w:pPr>
      <w:r w:rsidRPr="00B33484">
        <w:rPr>
          <w:rFonts w:ascii="Times New Roman" w:hAnsi="Times New Roman" w:cs="Times New Roman"/>
          <w:sz w:val="28"/>
          <w:szCs w:val="28"/>
        </w:rPr>
        <w:t>Принято постановление администрации муниципального образования Новокубанский район «О направлении проекта изменений в правила землепользования и застройки Ковалевского сельского поселения Новокубанского района Краснодарского края в Совет муниципального образования Новокубанский район». Проект направлен в Совет муниципального образования Новокубанский район с протоколами общественных обсуждений по Проекту и заключением о результатах таких общественных обсуждений.</w:t>
      </w:r>
    </w:p>
    <w:bookmarkEnd w:id="37"/>
    <w:p w:rsidR="00B33484" w:rsidRPr="00B33484" w:rsidRDefault="00B33484" w:rsidP="00B33484">
      <w:pPr>
        <w:pStyle w:val="a8"/>
        <w:ind w:firstLine="851"/>
        <w:jc w:val="both"/>
        <w:rPr>
          <w:rFonts w:ascii="Times New Roman" w:hAnsi="Times New Roman" w:cs="Times New Roman"/>
          <w:sz w:val="28"/>
          <w:szCs w:val="28"/>
        </w:rPr>
      </w:pPr>
      <w:r w:rsidRPr="00B33484">
        <w:rPr>
          <w:rFonts w:ascii="Times New Roman" w:hAnsi="Times New Roman" w:cs="Times New Roman"/>
          <w:sz w:val="28"/>
          <w:szCs w:val="28"/>
        </w:rPr>
        <w:t>Данное решение Совета муниципального образования Новокубанский район принимается в соответствии с действующим законодательством Российской Федерации и направлено на реализацию полномочий администрации муниципального образования Новокубанский район в области архитектуры и градостроительства.</w:t>
      </w:r>
    </w:p>
    <w:p w:rsidR="00B33484" w:rsidRPr="00B33484" w:rsidRDefault="00B33484" w:rsidP="00B33484">
      <w:pPr>
        <w:pStyle w:val="a8"/>
        <w:rPr>
          <w:rFonts w:ascii="Times New Roman" w:hAnsi="Times New Roman" w:cs="Times New Roman"/>
          <w:sz w:val="28"/>
          <w:szCs w:val="28"/>
        </w:rPr>
      </w:pPr>
      <w:proofErr w:type="gramStart"/>
      <w:r w:rsidRPr="00B33484">
        <w:rPr>
          <w:rFonts w:ascii="Times New Roman" w:hAnsi="Times New Roman" w:cs="Times New Roman"/>
          <w:sz w:val="28"/>
          <w:szCs w:val="28"/>
        </w:rPr>
        <w:t>Исполняющий</w:t>
      </w:r>
      <w:proofErr w:type="gramEnd"/>
      <w:r w:rsidRPr="00B33484">
        <w:rPr>
          <w:rFonts w:ascii="Times New Roman" w:hAnsi="Times New Roman" w:cs="Times New Roman"/>
          <w:sz w:val="28"/>
          <w:szCs w:val="28"/>
        </w:rPr>
        <w:t xml:space="preserve"> обязанности главы </w:t>
      </w:r>
    </w:p>
    <w:p w:rsidR="00B33484" w:rsidRPr="00B33484" w:rsidRDefault="00B33484" w:rsidP="00B33484">
      <w:pPr>
        <w:pStyle w:val="a8"/>
        <w:rPr>
          <w:rFonts w:ascii="Times New Roman" w:hAnsi="Times New Roman" w:cs="Times New Roman"/>
          <w:sz w:val="28"/>
          <w:szCs w:val="28"/>
        </w:rPr>
      </w:pPr>
      <w:r w:rsidRPr="00B33484">
        <w:rPr>
          <w:rFonts w:ascii="Times New Roman" w:hAnsi="Times New Roman" w:cs="Times New Roman"/>
          <w:sz w:val="28"/>
          <w:szCs w:val="28"/>
        </w:rPr>
        <w:t xml:space="preserve">муниципального образования </w:t>
      </w:r>
    </w:p>
    <w:p w:rsidR="00B33484" w:rsidRPr="00B33484" w:rsidRDefault="00B33484" w:rsidP="00B33484">
      <w:pPr>
        <w:pStyle w:val="a8"/>
        <w:rPr>
          <w:rFonts w:ascii="Times New Roman" w:hAnsi="Times New Roman" w:cs="Times New Roman"/>
          <w:sz w:val="28"/>
          <w:szCs w:val="28"/>
        </w:rPr>
      </w:pPr>
      <w:r w:rsidRPr="00B33484">
        <w:rPr>
          <w:rFonts w:ascii="Times New Roman" w:hAnsi="Times New Roman" w:cs="Times New Roman"/>
          <w:sz w:val="28"/>
          <w:szCs w:val="28"/>
        </w:rPr>
        <w:t xml:space="preserve">Новокубанский район                                                                            </w:t>
      </w:r>
      <w:proofErr w:type="spellStart"/>
      <w:r w:rsidRPr="00B33484">
        <w:rPr>
          <w:rFonts w:ascii="Times New Roman" w:hAnsi="Times New Roman" w:cs="Times New Roman"/>
          <w:sz w:val="28"/>
          <w:szCs w:val="28"/>
        </w:rPr>
        <w:t>Д.М.Шкареда</w:t>
      </w:r>
      <w:proofErr w:type="spellEnd"/>
    </w:p>
    <w:sectPr w:rsidR="00B33484" w:rsidRPr="00B33484" w:rsidSect="00572D47">
      <w:headerReference w:type="even" r:id="rId43"/>
      <w:headerReference w:type="default" r:id="rId44"/>
      <w:footerReference w:type="even" r:id="rId45"/>
      <w:footerReference w:type="default" r:id="rId46"/>
      <w:headerReference w:type="first" r:id="rId47"/>
      <w:footerReference w:type="first" r:id="rId48"/>
      <w:pgSz w:w="11906" w:h="16838"/>
      <w:pgMar w:top="1134" w:right="566"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D79" w:rsidRDefault="00B05D79" w:rsidP="00572D47">
      <w:pPr>
        <w:spacing w:after="0" w:line="240" w:lineRule="auto"/>
      </w:pPr>
      <w:r>
        <w:separator/>
      </w:r>
    </w:p>
  </w:endnote>
  <w:endnote w:type="continuationSeparator" w:id="0">
    <w:p w:rsidR="00B05D79" w:rsidRDefault="00B05D79" w:rsidP="00572D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tarSymbol">
    <w:altName w:val="MS Gothic"/>
    <w:charset w:val="80"/>
    <w:family w:val="auto"/>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D79" w:rsidRDefault="00B05D79" w:rsidP="00572D47">
      <w:pPr>
        <w:spacing w:after="0" w:line="240" w:lineRule="auto"/>
      </w:pPr>
      <w:r>
        <w:separator/>
      </w:r>
    </w:p>
  </w:footnote>
  <w:footnote w:type="continuationSeparator" w:id="0">
    <w:p w:rsidR="00B05D79" w:rsidRDefault="00B05D79" w:rsidP="00572D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1846395"/>
      <w:docPartObj>
        <w:docPartGallery w:val="Page Numbers (Top of Page)"/>
        <w:docPartUnique/>
      </w:docPartObj>
    </w:sdtPr>
    <w:sdtEndPr>
      <w:rPr>
        <w:rFonts w:ascii="Times New Roman" w:hAnsi="Times New Roman" w:cs="Times New Roman"/>
      </w:rPr>
    </w:sdtEndPr>
    <w:sdtContent>
      <w:p w:rsidR="00B05D79" w:rsidRPr="000A2F18" w:rsidRDefault="005D5211">
        <w:pPr>
          <w:pStyle w:val="a4"/>
          <w:jc w:val="center"/>
          <w:rPr>
            <w:rFonts w:ascii="Times New Roman" w:hAnsi="Times New Roman" w:cs="Times New Roman"/>
          </w:rPr>
        </w:pPr>
        <w:r w:rsidRPr="000A2F18">
          <w:rPr>
            <w:rFonts w:ascii="Times New Roman" w:hAnsi="Times New Roman" w:cs="Times New Roman"/>
          </w:rPr>
          <w:fldChar w:fldCharType="begin"/>
        </w:r>
        <w:r w:rsidR="00B05D79" w:rsidRPr="000A2F18">
          <w:rPr>
            <w:rFonts w:ascii="Times New Roman" w:hAnsi="Times New Roman" w:cs="Times New Roman"/>
          </w:rPr>
          <w:instrText>PAGE   \* MERGEFORMAT</w:instrText>
        </w:r>
        <w:r w:rsidRPr="000A2F18">
          <w:rPr>
            <w:rFonts w:ascii="Times New Roman" w:hAnsi="Times New Roman" w:cs="Times New Roman"/>
          </w:rPr>
          <w:fldChar w:fldCharType="separate"/>
        </w:r>
        <w:r w:rsidR="00D67CE6">
          <w:rPr>
            <w:rFonts w:ascii="Times New Roman" w:hAnsi="Times New Roman" w:cs="Times New Roman"/>
            <w:noProof/>
          </w:rPr>
          <w:t>71</w:t>
        </w:r>
        <w:r w:rsidRPr="000A2F18">
          <w:rPr>
            <w:rFonts w:ascii="Times New Roman" w:hAnsi="Times New Roman" w:cs="Times New Roman"/>
          </w:rPr>
          <w:fldChar w:fldCharType="end"/>
        </w:r>
      </w:p>
    </w:sdtContent>
  </w:sdt>
  <w:p w:rsidR="00B05D79" w:rsidRPr="000A2F18" w:rsidRDefault="00B05D79">
    <w:pPr>
      <w:pStyle w:val="a4"/>
      <w:rPr>
        <w:rFonts w:ascii="Times New Roman" w:hAnsi="Times New Roman"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9"/>
    <w:lvl w:ilvl="0">
      <w:start w:val="3"/>
      <w:numFmt w:val="decimal"/>
      <w:lvlText w:val="%1."/>
      <w:lvlJc w:val="left"/>
      <w:pPr>
        <w:tabs>
          <w:tab w:val="num" w:pos="142"/>
        </w:tabs>
        <w:ind w:left="1353" w:hanging="360"/>
      </w:pPr>
      <w:rPr>
        <w:rFonts w:eastAsia="SimSun" w:hint="default"/>
        <w:color w:val="000000"/>
        <w:sz w:val="28"/>
      </w:rPr>
    </w:lvl>
  </w:abstractNum>
  <w:abstractNum w:abstractNumId="1">
    <w:nsid w:val="5D850E4B"/>
    <w:multiLevelType w:val="hybridMultilevel"/>
    <w:tmpl w:val="52BEA8A8"/>
    <w:lvl w:ilvl="0" w:tplc="1B8E7E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231FB"/>
    <w:rsid w:val="000201EF"/>
    <w:rsid w:val="00060741"/>
    <w:rsid w:val="0009011F"/>
    <w:rsid w:val="000A2F18"/>
    <w:rsid w:val="000B304E"/>
    <w:rsid w:val="001476A7"/>
    <w:rsid w:val="0015294F"/>
    <w:rsid w:val="001727C5"/>
    <w:rsid w:val="0018294E"/>
    <w:rsid w:val="001C580C"/>
    <w:rsid w:val="001F4E3B"/>
    <w:rsid w:val="00211C7F"/>
    <w:rsid w:val="002511AA"/>
    <w:rsid w:val="002717E6"/>
    <w:rsid w:val="002D259E"/>
    <w:rsid w:val="002E1BCB"/>
    <w:rsid w:val="00312D1F"/>
    <w:rsid w:val="00312DAC"/>
    <w:rsid w:val="003204FD"/>
    <w:rsid w:val="003D6506"/>
    <w:rsid w:val="003F007A"/>
    <w:rsid w:val="004A47D1"/>
    <w:rsid w:val="004C419D"/>
    <w:rsid w:val="004C6FD6"/>
    <w:rsid w:val="004F7496"/>
    <w:rsid w:val="0053770E"/>
    <w:rsid w:val="00572D47"/>
    <w:rsid w:val="005D5211"/>
    <w:rsid w:val="005E0550"/>
    <w:rsid w:val="006006C7"/>
    <w:rsid w:val="006038D8"/>
    <w:rsid w:val="00641FE3"/>
    <w:rsid w:val="006431D1"/>
    <w:rsid w:val="00645987"/>
    <w:rsid w:val="006469F1"/>
    <w:rsid w:val="00655950"/>
    <w:rsid w:val="0066605C"/>
    <w:rsid w:val="006B2B62"/>
    <w:rsid w:val="006C22FE"/>
    <w:rsid w:val="006D12A9"/>
    <w:rsid w:val="007006CD"/>
    <w:rsid w:val="00702FA8"/>
    <w:rsid w:val="00771D1C"/>
    <w:rsid w:val="00780452"/>
    <w:rsid w:val="00780858"/>
    <w:rsid w:val="007A32A2"/>
    <w:rsid w:val="007D7407"/>
    <w:rsid w:val="008140CF"/>
    <w:rsid w:val="008206D4"/>
    <w:rsid w:val="00841562"/>
    <w:rsid w:val="00844CFC"/>
    <w:rsid w:val="00850923"/>
    <w:rsid w:val="00867140"/>
    <w:rsid w:val="0087362D"/>
    <w:rsid w:val="008C45F4"/>
    <w:rsid w:val="008E2240"/>
    <w:rsid w:val="008F0796"/>
    <w:rsid w:val="00910E90"/>
    <w:rsid w:val="009231FB"/>
    <w:rsid w:val="00927AD7"/>
    <w:rsid w:val="00964027"/>
    <w:rsid w:val="00997878"/>
    <w:rsid w:val="009F787A"/>
    <w:rsid w:val="00A15619"/>
    <w:rsid w:val="00A60C21"/>
    <w:rsid w:val="00A93F0A"/>
    <w:rsid w:val="00AB4655"/>
    <w:rsid w:val="00AE4D0B"/>
    <w:rsid w:val="00B05D79"/>
    <w:rsid w:val="00B1294D"/>
    <w:rsid w:val="00B33484"/>
    <w:rsid w:val="00B37005"/>
    <w:rsid w:val="00B62B88"/>
    <w:rsid w:val="00B72C3D"/>
    <w:rsid w:val="00BA4E32"/>
    <w:rsid w:val="00C0541B"/>
    <w:rsid w:val="00C346D1"/>
    <w:rsid w:val="00C42058"/>
    <w:rsid w:val="00CC45FD"/>
    <w:rsid w:val="00D07138"/>
    <w:rsid w:val="00D12ED1"/>
    <w:rsid w:val="00D21E03"/>
    <w:rsid w:val="00D26723"/>
    <w:rsid w:val="00D62D36"/>
    <w:rsid w:val="00D67CE6"/>
    <w:rsid w:val="00D7573B"/>
    <w:rsid w:val="00D97E21"/>
    <w:rsid w:val="00DE79E9"/>
    <w:rsid w:val="00E91C41"/>
    <w:rsid w:val="00EA4972"/>
    <w:rsid w:val="00EE1596"/>
    <w:rsid w:val="00F67E2E"/>
    <w:rsid w:val="00F73152"/>
    <w:rsid w:val="00F7359B"/>
    <w:rsid w:val="00F76A17"/>
    <w:rsid w:val="00F8454D"/>
    <w:rsid w:val="00F94B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1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69F1"/>
    <w:pPr>
      <w:ind w:left="720"/>
      <w:contextualSpacing/>
    </w:pPr>
  </w:style>
  <w:style w:type="paragraph" w:styleId="a4">
    <w:name w:val="header"/>
    <w:basedOn w:val="a"/>
    <w:link w:val="a5"/>
    <w:uiPriority w:val="99"/>
    <w:unhideWhenUsed/>
    <w:rsid w:val="00572D4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72D47"/>
  </w:style>
  <w:style w:type="paragraph" w:styleId="a6">
    <w:name w:val="footer"/>
    <w:basedOn w:val="a"/>
    <w:link w:val="a7"/>
    <w:uiPriority w:val="99"/>
    <w:unhideWhenUsed/>
    <w:rsid w:val="00572D4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72D47"/>
  </w:style>
  <w:style w:type="paragraph" w:styleId="a8">
    <w:name w:val="No Spacing"/>
    <w:uiPriority w:val="1"/>
    <w:qFormat/>
    <w:rsid w:val="0087362D"/>
    <w:pPr>
      <w:spacing w:after="0" w:line="240" w:lineRule="auto"/>
    </w:pPr>
  </w:style>
  <w:style w:type="character" w:styleId="a9">
    <w:name w:val="Strong"/>
    <w:uiPriority w:val="22"/>
    <w:qFormat/>
    <w:rsid w:val="00B33484"/>
    <w:rPr>
      <w:b/>
      <w:bCs/>
    </w:rPr>
  </w:style>
  <w:style w:type="paragraph" w:customStyle="1" w:styleId="ConsPlusNormal">
    <w:name w:val="ConsPlusNormal"/>
    <w:rsid w:val="00B33484"/>
    <w:pPr>
      <w:widowControl w:val="0"/>
      <w:autoSpaceDE w:val="0"/>
      <w:autoSpaceDN w:val="0"/>
      <w:adjustRightInd w:val="0"/>
      <w:spacing w:after="0" w:line="240" w:lineRule="auto"/>
      <w:ind w:firstLine="720"/>
    </w:pPr>
    <w:rPr>
      <w:rFonts w:ascii="Times New Roman" w:eastAsia="Times New Roman" w:hAnsi="Times New Roman" w:cs="Times New Roman"/>
      <w:sz w:val="20"/>
      <w:szCs w:val="20"/>
      <w:lang w:eastAsia="ru-RU"/>
    </w:rPr>
  </w:style>
  <w:style w:type="paragraph" w:styleId="aa">
    <w:name w:val="Balloon Text"/>
    <w:basedOn w:val="a"/>
    <w:link w:val="ab"/>
    <w:uiPriority w:val="99"/>
    <w:semiHidden/>
    <w:unhideWhenUsed/>
    <w:rsid w:val="006C22F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C22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http://ivo.garant.ru/"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ernet.garant.r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hyperlink" Target="http://ivo.garant.ru/"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ivo.garant.r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ivo.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71</Pages>
  <Words>15790</Words>
  <Characters>90008</Characters>
  <Application>Microsoft Office Word</Application>
  <DocSecurity>0</DocSecurity>
  <Lines>750</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105587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SMART</cp:lastModifiedBy>
  <cp:revision>4</cp:revision>
  <cp:lastPrinted>2023-03-06T13:41:00Z</cp:lastPrinted>
  <dcterms:created xsi:type="dcterms:W3CDTF">2023-04-06T11:14:00Z</dcterms:created>
  <dcterms:modified xsi:type="dcterms:W3CDTF">2023-04-06T11:27:00Z</dcterms:modified>
</cp:coreProperties>
</file>