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81FA" w14:textId="77777777" w:rsidR="00950B66" w:rsidRDefault="00950B66" w:rsidP="00950B6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D8B4B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14:paraId="2715B8EE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14:paraId="07643F88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2BE5F94F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309A0851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203DE33E" w14:textId="5435F6DA" w:rsid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354BD8B2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014396DF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18FF9838" w14:textId="77777777" w:rsidR="00950B66" w:rsidRPr="00950B66" w:rsidRDefault="00950B66" w:rsidP="00950B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207F6075" w14:textId="77777777" w:rsidR="00950B66" w:rsidRPr="00950B66" w:rsidRDefault="00950B66" w:rsidP="0095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14:paraId="51A42BC0" w14:textId="77777777" w:rsidR="00950B66" w:rsidRPr="00950B66" w:rsidRDefault="00950B66" w:rsidP="0095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</w:p>
    <w:p w14:paraId="6EFE9CB4" w14:textId="77777777" w:rsidR="008404DE" w:rsidRDefault="008404DE" w:rsidP="008404D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</w:pPr>
      <w:bookmarkStart w:id="0" w:name="_Hlk204950656"/>
      <w:r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2025 году</w:t>
      </w:r>
    </w:p>
    <w:bookmarkEnd w:id="0"/>
    <w:p w14:paraId="38CE957C" w14:textId="77777777" w:rsidR="008404DE" w:rsidRDefault="008404DE" w:rsidP="008404D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84985B2" w14:textId="77777777" w:rsidR="008404DE" w:rsidRDefault="008404DE" w:rsidP="008404DE">
      <w:pPr>
        <w:pStyle w:val="20"/>
        <w:shd w:val="clear" w:color="auto" w:fill="auto"/>
        <w:tabs>
          <w:tab w:val="left" w:pos="0"/>
        </w:tabs>
        <w:spacing w:before="0"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142.4 Бюджетного кодекса Российской Федерации, статьей 11 Закона Краснодарского края от 15 июля 2005 года        № 918-КЗ «О межбюджетных отношениях в Краснодарском крае», решением Совета муниципального образования Новокубанский район от 22 апреля 2016 года № 90 «О межбюджетных отношениях в муниципальном образовании Новокубанский район», Совет муниципального образования Новокубанский район р е ш и л:</w:t>
      </w:r>
    </w:p>
    <w:p w14:paraId="679ADAB9" w14:textId="77777777" w:rsidR="008404DE" w:rsidRDefault="008404DE" w:rsidP="008404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правила предоставления и методику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2025 году (приложение).</w:t>
      </w:r>
    </w:p>
    <w:p w14:paraId="3AC5DBFA" w14:textId="77777777" w:rsidR="008404DE" w:rsidRDefault="008404DE" w:rsidP="008404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4"/>
      <w:bookmarkEnd w:id="1"/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(Сусский).</w:t>
      </w:r>
    </w:p>
    <w:bookmarkEnd w:id="2"/>
    <w:p w14:paraId="5394C775" w14:textId="64783AFB" w:rsidR="008404DE" w:rsidRDefault="008404DE" w:rsidP="008404DE">
      <w:pPr>
        <w:spacing w:after="0" w:line="240" w:lineRule="auto"/>
        <w:ind w:firstLine="851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2237" w:rsidRPr="00332237">
        <w:rPr>
          <w:rFonts w:ascii="Times New Roman" w:hAnsi="Times New Roman"/>
          <w:sz w:val="28"/>
          <w:szCs w:val="28"/>
        </w:rPr>
        <w:t>Решение вступает в силу со дня его опубликования на официальном сайте администрации муниципального образования Новокубанский район.</w:t>
      </w:r>
    </w:p>
    <w:p w14:paraId="54F69D4C" w14:textId="017A4B39" w:rsidR="00950B66" w:rsidRPr="00950B66" w:rsidRDefault="00950B66" w:rsidP="00950B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3FD49E6" w14:textId="77777777" w:rsidR="00950B66" w:rsidRPr="00950B66" w:rsidRDefault="00950B66" w:rsidP="00950B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708B57F" w14:textId="77777777" w:rsidR="00950B66" w:rsidRPr="00950B66" w:rsidRDefault="00950B66" w:rsidP="00950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855"/>
      </w:tblGrid>
      <w:tr w:rsidR="00950B66" w:rsidRPr="00950B66" w14:paraId="5A3CAA6E" w14:textId="77777777" w:rsidTr="005912DC">
        <w:tc>
          <w:tcPr>
            <w:tcW w:w="4783" w:type="dxa"/>
            <w:hideMark/>
          </w:tcPr>
          <w:p w14:paraId="2427CB24" w14:textId="77777777" w:rsidR="00950B66" w:rsidRPr="00950B66" w:rsidRDefault="00950B66" w:rsidP="00950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5" w:type="dxa"/>
            <w:hideMark/>
          </w:tcPr>
          <w:p w14:paraId="25A8DD40" w14:textId="77777777" w:rsidR="00950B66" w:rsidRPr="00950B66" w:rsidRDefault="00950B66" w:rsidP="00950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950B66" w:rsidRPr="00950B66" w14:paraId="4E665BAC" w14:textId="77777777" w:rsidTr="005912DC">
        <w:tc>
          <w:tcPr>
            <w:tcW w:w="4783" w:type="dxa"/>
            <w:hideMark/>
          </w:tcPr>
          <w:p w14:paraId="6463110E" w14:textId="77777777" w:rsidR="00950B66" w:rsidRPr="00950B66" w:rsidRDefault="00950B66" w:rsidP="00950B66">
            <w:pPr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855" w:type="dxa"/>
            <w:hideMark/>
          </w:tcPr>
          <w:p w14:paraId="479230C9" w14:textId="77777777" w:rsidR="00950B66" w:rsidRPr="00950B66" w:rsidRDefault="00950B66" w:rsidP="00950B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B66">
              <w:rPr>
                <w:rFonts w:ascii="Times New Roman" w:eastAsia="Calibri" w:hAnsi="Times New Roman" w:cs="Times New Roman"/>
                <w:sz w:val="28"/>
                <w:szCs w:val="28"/>
              </w:rPr>
              <w:t>Е.Н.Шутов</w:t>
            </w:r>
          </w:p>
        </w:tc>
      </w:tr>
    </w:tbl>
    <w:p w14:paraId="47D7A85B" w14:textId="77777777" w:rsidR="00950B66" w:rsidRPr="00950B66" w:rsidRDefault="00950B66" w:rsidP="00950B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950B66" w:rsidRPr="00950B66" w:rsidSect="00E75C9C">
          <w:pgSz w:w="11906" w:h="16838"/>
          <w:pgMar w:top="709" w:right="567" w:bottom="1560" w:left="1701" w:header="709" w:footer="709" w:gutter="0"/>
          <w:cols w:space="708"/>
          <w:docGrid w:linePitch="360"/>
        </w:sectPr>
      </w:pPr>
    </w:p>
    <w:p w14:paraId="2B0A14A4" w14:textId="77777777" w:rsidR="008D6B4F" w:rsidRPr="0022360F" w:rsidRDefault="008D6B4F" w:rsidP="008D6B4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14:paraId="3CC6958B" w14:textId="77777777" w:rsidR="008D6B4F" w:rsidRPr="005D6609" w:rsidRDefault="008D6B4F" w:rsidP="008D6B4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2963D7A7" w14:textId="77777777" w:rsidR="008D6B4F" w:rsidRPr="005D6609" w:rsidRDefault="008D6B4F" w:rsidP="008D6B4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 2025</w:t>
      </w:r>
      <w:r w:rsidRPr="005D660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______</w:t>
      </w:r>
    </w:p>
    <w:p w14:paraId="7654F98E" w14:textId="77777777" w:rsidR="008D6B4F" w:rsidRDefault="008D6B4F" w:rsidP="008D6B4F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14:paraId="34F6BF43" w14:textId="77777777" w:rsidR="008D6B4F" w:rsidRDefault="008D6B4F" w:rsidP="008D6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143EC9" w14:textId="77777777" w:rsidR="008D6B4F" w:rsidRDefault="008D6B4F" w:rsidP="008D6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98FDF" w14:textId="77777777" w:rsidR="008D6B4F" w:rsidRPr="00A66F43" w:rsidRDefault="008D6B4F" w:rsidP="008D6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F43">
        <w:rPr>
          <w:rFonts w:ascii="Times New Roman" w:hAnsi="Times New Roman"/>
          <w:b/>
          <w:sz w:val="28"/>
          <w:szCs w:val="28"/>
        </w:rPr>
        <w:t>ПРАВИЛА</w:t>
      </w:r>
    </w:p>
    <w:p w14:paraId="21D11264" w14:textId="77777777" w:rsidR="008D6B4F" w:rsidRDefault="008D6B4F" w:rsidP="008D6B4F">
      <w:pPr>
        <w:pStyle w:val="1"/>
        <w:spacing w:line="240" w:lineRule="auto"/>
        <w:jc w:val="center"/>
        <w:rPr>
          <w:b/>
          <w:szCs w:val="28"/>
        </w:rPr>
      </w:pPr>
      <w:bookmarkStart w:id="3" w:name="sub_30005"/>
      <w:r w:rsidRPr="00A66F43">
        <w:rPr>
          <w:b/>
          <w:szCs w:val="28"/>
        </w:rPr>
        <w:t xml:space="preserve">предоставления и методика распределения из бюджета муниципального образования Новокубанский район бюджетам поселений Новокубанского района </w:t>
      </w:r>
      <w:r w:rsidRPr="00967B4D">
        <w:rPr>
          <w:b/>
          <w:snapToGrid w:val="0"/>
          <w:szCs w:val="28"/>
        </w:rPr>
        <w:t xml:space="preserve">иного межбюджетного трансферта </w:t>
      </w:r>
      <w:r w:rsidRPr="00A66F43">
        <w:rPr>
          <w:b/>
          <w:szCs w:val="28"/>
        </w:rPr>
        <w:t xml:space="preserve">на поддержку мер по обеспечению сбалансированности бюджетов поселений </w:t>
      </w:r>
    </w:p>
    <w:p w14:paraId="6CBB3887" w14:textId="77777777" w:rsidR="008D6B4F" w:rsidRPr="00A66F43" w:rsidRDefault="008D6B4F" w:rsidP="008D6B4F">
      <w:pPr>
        <w:pStyle w:val="1"/>
        <w:spacing w:line="240" w:lineRule="auto"/>
        <w:jc w:val="center"/>
        <w:rPr>
          <w:b/>
          <w:szCs w:val="28"/>
        </w:rPr>
      </w:pPr>
      <w:r w:rsidRPr="00A66F43">
        <w:rPr>
          <w:b/>
          <w:szCs w:val="28"/>
        </w:rPr>
        <w:t>Новокубанского района в 202</w:t>
      </w:r>
      <w:r>
        <w:rPr>
          <w:b/>
          <w:szCs w:val="28"/>
          <w:lang w:val="ru-RU"/>
        </w:rPr>
        <w:t>5</w:t>
      </w:r>
      <w:r w:rsidRPr="00A66F43">
        <w:rPr>
          <w:b/>
          <w:szCs w:val="28"/>
        </w:rPr>
        <w:t xml:space="preserve"> году</w:t>
      </w:r>
    </w:p>
    <w:p w14:paraId="657487B4" w14:textId="77777777" w:rsidR="008D6B4F" w:rsidRDefault="008D6B4F" w:rsidP="008D6B4F">
      <w:pPr>
        <w:spacing w:after="0" w:line="240" w:lineRule="auto"/>
        <w:jc w:val="both"/>
      </w:pPr>
    </w:p>
    <w:p w14:paraId="4286FD8D" w14:textId="77777777" w:rsidR="008D6B4F" w:rsidRDefault="008D6B4F" w:rsidP="008D6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3"/>
    <w:p w14:paraId="4FB9D90C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7C87E7F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4" w:name="_Hlk144731554"/>
      <w:r w:rsidRPr="00350FBF">
        <w:rPr>
          <w:rFonts w:ascii="Times New Roman" w:hAnsi="Times New Roman"/>
          <w:sz w:val="28"/>
          <w:szCs w:val="28"/>
        </w:rPr>
        <w:t>Настоящие Правила устанавливают порядок предоставления и методику распределения межбюджетн</w:t>
      </w:r>
      <w:r>
        <w:rPr>
          <w:rFonts w:ascii="Times New Roman" w:hAnsi="Times New Roman"/>
          <w:sz w:val="28"/>
          <w:szCs w:val="28"/>
        </w:rPr>
        <w:t>ого</w:t>
      </w:r>
      <w:r w:rsidRPr="00350FBF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</w:t>
      </w:r>
      <w:r w:rsidRPr="00350FBF">
        <w:rPr>
          <w:rFonts w:ascii="Times New Roman" w:hAnsi="Times New Roman"/>
          <w:sz w:val="28"/>
          <w:szCs w:val="28"/>
        </w:rPr>
        <w:t xml:space="preserve"> из бюджета муниципального образования Новокубанский район бюджетам поселений Новокубанского района в форме ин</w:t>
      </w:r>
      <w:r>
        <w:rPr>
          <w:rFonts w:ascii="Times New Roman" w:hAnsi="Times New Roman"/>
          <w:sz w:val="28"/>
          <w:szCs w:val="28"/>
        </w:rPr>
        <w:t>ого</w:t>
      </w:r>
      <w:r w:rsidRPr="00350FBF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ого</w:t>
      </w:r>
      <w:r w:rsidRPr="00350FBF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</w:t>
      </w:r>
      <w:r w:rsidRPr="00350FBF"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бюджетов поселений Новокубанского района</w:t>
      </w:r>
      <w:bookmarkEnd w:id="4"/>
      <w:r w:rsidRPr="00350FBF">
        <w:rPr>
          <w:rFonts w:ascii="Times New Roman" w:hAnsi="Times New Roman"/>
          <w:sz w:val="28"/>
          <w:szCs w:val="28"/>
        </w:rPr>
        <w:t xml:space="preserve"> (далее – ин</w:t>
      </w:r>
      <w:r>
        <w:rPr>
          <w:rFonts w:ascii="Times New Roman" w:hAnsi="Times New Roman"/>
          <w:sz w:val="28"/>
          <w:szCs w:val="28"/>
        </w:rPr>
        <w:t>ой</w:t>
      </w:r>
      <w:r w:rsidRPr="00350FBF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й</w:t>
      </w:r>
      <w:r w:rsidRPr="00350FBF">
        <w:rPr>
          <w:rFonts w:ascii="Times New Roman" w:hAnsi="Times New Roman"/>
          <w:sz w:val="28"/>
          <w:szCs w:val="28"/>
        </w:rPr>
        <w:t xml:space="preserve"> трансферт на сбалансированность) </w:t>
      </w:r>
      <w:bookmarkStart w:id="5" w:name="_Hlk144731560"/>
      <w:r w:rsidRPr="00350FB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350FBF">
        <w:rPr>
          <w:rFonts w:ascii="Times New Roman" w:hAnsi="Times New Roman"/>
          <w:sz w:val="28"/>
          <w:szCs w:val="28"/>
        </w:rPr>
        <w:t xml:space="preserve"> году.</w:t>
      </w:r>
      <w:bookmarkEnd w:id="5"/>
    </w:p>
    <w:p w14:paraId="51A99F82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bookmarkStart w:id="6" w:name="_Hlk144735599"/>
      <w:r>
        <w:rPr>
          <w:rFonts w:ascii="Times New Roman" w:hAnsi="Times New Roman"/>
          <w:sz w:val="28"/>
          <w:szCs w:val="28"/>
        </w:rPr>
        <w:t>И</w:t>
      </w:r>
      <w:r w:rsidRPr="004C441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 w:rsidRPr="004C4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межбюджетный трансферт</w:t>
      </w:r>
      <w:r w:rsidRPr="004C4417">
        <w:rPr>
          <w:rFonts w:ascii="Times New Roman" w:hAnsi="Times New Roman"/>
          <w:sz w:val="28"/>
          <w:szCs w:val="28"/>
        </w:rPr>
        <w:t xml:space="preserve"> на сбалансированность </w:t>
      </w:r>
      <w:r>
        <w:rPr>
          <w:rFonts w:ascii="Times New Roman" w:hAnsi="Times New Roman"/>
          <w:sz w:val="28"/>
          <w:szCs w:val="28"/>
        </w:rPr>
        <w:t xml:space="preserve">предоставляется бюджетам поселений Новокубанского района при исполнении которых в 2025 году сложился недостаток доходов бюджета. </w:t>
      </w:r>
    </w:p>
    <w:p w14:paraId="7359221A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Распределяется иной межбюджетный трансферт на сбалансированность между поселениями Новокубанского района</w:t>
      </w:r>
      <w:r w:rsidRPr="004C4417">
        <w:rPr>
          <w:rFonts w:ascii="Times New Roman" w:hAnsi="Times New Roman"/>
          <w:sz w:val="28"/>
          <w:szCs w:val="28"/>
        </w:rPr>
        <w:t xml:space="preserve">, </w:t>
      </w:r>
      <w:r w:rsidRPr="00666785">
        <w:rPr>
          <w:rFonts w:ascii="Times New Roman" w:hAnsi="Times New Roman"/>
          <w:sz w:val="28"/>
          <w:szCs w:val="28"/>
        </w:rPr>
        <w:t xml:space="preserve">у которых исполнение утвержденных бюджетных назначений 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66678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666785">
        <w:rPr>
          <w:rFonts w:ascii="Times New Roman" w:hAnsi="Times New Roman"/>
          <w:sz w:val="28"/>
          <w:szCs w:val="28"/>
        </w:rPr>
        <w:t xml:space="preserve"> года сложилось ниже </w:t>
      </w:r>
      <w:r>
        <w:rPr>
          <w:rFonts w:ascii="Times New Roman" w:hAnsi="Times New Roman"/>
          <w:sz w:val="28"/>
          <w:szCs w:val="28"/>
        </w:rPr>
        <w:t>35</w:t>
      </w:r>
      <w:r w:rsidRPr="0066678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CC2921">
        <w:rPr>
          <w:rFonts w:ascii="Times New Roman" w:hAnsi="Times New Roman"/>
          <w:sz w:val="28"/>
          <w:szCs w:val="28"/>
        </w:rPr>
        <w:t xml:space="preserve">вследствие выпадения налоговых доходов, подтвержденного данными главного администратора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CC2921">
        <w:rPr>
          <w:rFonts w:ascii="Times New Roman" w:hAnsi="Times New Roman"/>
          <w:sz w:val="28"/>
          <w:szCs w:val="28"/>
        </w:rPr>
        <w:t>(код 182 – Федеральная налоговая служба)</w:t>
      </w:r>
      <w:r>
        <w:rPr>
          <w:rFonts w:ascii="Times New Roman" w:hAnsi="Times New Roman"/>
          <w:sz w:val="28"/>
          <w:szCs w:val="28"/>
        </w:rPr>
        <w:t>.</w:t>
      </w:r>
      <w:r w:rsidRPr="00CC2921">
        <w:rPr>
          <w:rFonts w:ascii="Times New Roman" w:hAnsi="Times New Roman"/>
          <w:sz w:val="28"/>
          <w:szCs w:val="28"/>
        </w:rPr>
        <w:t xml:space="preserve"> </w:t>
      </w:r>
    </w:p>
    <w:p w14:paraId="3D7E4485" w14:textId="77777777" w:rsidR="008D6B4F" w:rsidRPr="006454C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4CD">
        <w:rPr>
          <w:rFonts w:ascii="Times New Roman" w:hAnsi="Times New Roman"/>
          <w:sz w:val="28"/>
          <w:szCs w:val="28"/>
        </w:rPr>
        <w:t>1.3. Иной межбюджетный трансферт на сбалансированность предоставляется за счет средств бюджета муниципального образования Новокубанский район.</w:t>
      </w:r>
    </w:p>
    <w:p w14:paraId="30176C92" w14:textId="77777777" w:rsidR="008D6B4F" w:rsidRPr="006454C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4CD">
        <w:rPr>
          <w:rFonts w:ascii="Times New Roman" w:hAnsi="Times New Roman"/>
          <w:sz w:val="28"/>
          <w:szCs w:val="28"/>
        </w:rPr>
        <w:t>1.4. Иной межбюджетный трансферт на сбалансированность предоставляется в пределах бюджетных ассигнований, предусмотренных в бюджете муниципального образования Новокубанский район на очередной финансовый год и плановый период.</w:t>
      </w:r>
    </w:p>
    <w:p w14:paraId="0DACF71B" w14:textId="77777777" w:rsidR="008D6B4F" w:rsidRPr="006454C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4CD">
        <w:rPr>
          <w:rFonts w:ascii="Times New Roman" w:hAnsi="Times New Roman"/>
          <w:sz w:val="28"/>
          <w:szCs w:val="28"/>
        </w:rPr>
        <w:t>1.5. Распределение иного межбюджетного трансферта на сбалансированность между поселениями Новокубанского района устанавливается постановлением администрации муниципального образования Новокубанский район в тысячах рублей с одним знаком после запятой.</w:t>
      </w:r>
    </w:p>
    <w:p w14:paraId="3F908706" w14:textId="77777777" w:rsidR="008D6B4F" w:rsidRPr="006454C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4CD">
        <w:rPr>
          <w:rFonts w:ascii="Times New Roman" w:hAnsi="Times New Roman"/>
          <w:sz w:val="28"/>
          <w:szCs w:val="28"/>
        </w:rPr>
        <w:t xml:space="preserve">1.6. Перечисление иного межбюджетного трансферта на сбалансированность осуществляется в установленном порядке на счет </w:t>
      </w:r>
      <w:r w:rsidRPr="006454CD">
        <w:rPr>
          <w:rFonts w:ascii="Times New Roman" w:hAnsi="Times New Roman"/>
          <w:sz w:val="28"/>
          <w:szCs w:val="28"/>
        </w:rPr>
        <w:lastRenderedPageBreak/>
        <w:t>Управления Федерального казначейства по Краснодарскому краю, открытый для учета поступлений и их распределения между бюджетами бюджетной системы Российской Федерации.</w:t>
      </w:r>
    </w:p>
    <w:p w14:paraId="2698BE35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C5C69A" w14:textId="77777777" w:rsidR="008D6B4F" w:rsidRPr="006454C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4CD">
        <w:rPr>
          <w:rFonts w:ascii="Times New Roman" w:hAnsi="Times New Roman"/>
          <w:b/>
          <w:bCs/>
          <w:sz w:val="28"/>
          <w:szCs w:val="28"/>
        </w:rPr>
        <w:t>2. Определение иного межбюджетного трансферта на поддержку мер по обеспечению сбалансированности бюджетов поселений (первый этап)</w:t>
      </w:r>
      <w:r w:rsidRPr="006454CD">
        <w:rPr>
          <w:rFonts w:ascii="Times New Roman" w:hAnsi="Times New Roman"/>
          <w:sz w:val="28"/>
          <w:szCs w:val="28"/>
        </w:rPr>
        <w:t>.</w:t>
      </w:r>
    </w:p>
    <w:p w14:paraId="5A60E97F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EA8806" w14:textId="77777777" w:rsidR="008D6B4F" w:rsidRPr="00023F5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4CD">
        <w:rPr>
          <w:rFonts w:ascii="Times New Roman" w:hAnsi="Times New Roman"/>
          <w:sz w:val="28"/>
          <w:szCs w:val="28"/>
        </w:rPr>
        <w:t xml:space="preserve">2.1. Объем иного межбюджетного трансферта на сбалансированность, предоставляемого бюджету </w:t>
      </w:r>
      <w:r>
        <w:rPr>
          <w:rFonts w:ascii="Times New Roman" w:hAnsi="Times New Roman"/>
          <w:sz w:val="28"/>
          <w:szCs w:val="28"/>
        </w:rPr>
        <w:t>j</w:t>
      </w:r>
      <w:r w:rsidRPr="006454CD">
        <w:rPr>
          <w:rFonts w:ascii="Times New Roman" w:hAnsi="Times New Roman"/>
          <w:sz w:val="28"/>
          <w:szCs w:val="28"/>
        </w:rPr>
        <w:t xml:space="preserve">-го поселения Новокубанского района </w:t>
      </w:r>
      <w:r>
        <w:rPr>
          <w:rFonts w:ascii="Times New Roman" w:hAnsi="Times New Roman"/>
          <w:sz w:val="28"/>
          <w:szCs w:val="28"/>
        </w:rPr>
        <w:t xml:space="preserve">(далее – поселения) </w:t>
      </w:r>
      <w:r w:rsidRPr="006454CD">
        <w:rPr>
          <w:rFonts w:ascii="Times New Roman" w:hAnsi="Times New Roman"/>
          <w:sz w:val="28"/>
          <w:szCs w:val="28"/>
        </w:rPr>
        <w:t>(МБТ</w:t>
      </w:r>
      <w:r w:rsidRPr="006454CD">
        <w:rPr>
          <w:rFonts w:ascii="Times New Roman" w:hAnsi="Times New Roman"/>
          <w:sz w:val="28"/>
          <w:szCs w:val="28"/>
          <w:vertAlign w:val="subscript"/>
        </w:rPr>
        <w:t xml:space="preserve"> СБАЛ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6454CD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0A7134AF" w14:textId="77777777" w:rsidR="008D6B4F" w:rsidRPr="00023F5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FEE3A2" w14:textId="77777777" w:rsidR="008D6B4F" w:rsidRPr="00C54DA8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МБТ 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=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МБТ 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 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х 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ВЫП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, </w:t>
      </w:r>
      <w:r w:rsidRPr="00023F5D">
        <w:rPr>
          <w:rFonts w:ascii="Times New Roman" w:hAnsi="Times New Roman"/>
          <w:sz w:val="28"/>
          <w:szCs w:val="28"/>
        </w:rPr>
        <w:t>где:</w:t>
      </w:r>
    </w:p>
    <w:p w14:paraId="546F9152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726DDF7" w14:textId="77777777" w:rsidR="008D6B4F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МБТ 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иного межбюджетного трансферта на поддержку мер по обеспечению сбалансированности бюджетов поселений, подлежащего </w:t>
      </w:r>
      <w:r w:rsidRPr="00AC567C">
        <w:rPr>
          <w:rFonts w:ascii="Times New Roman" w:hAnsi="Times New Roman"/>
          <w:sz w:val="28"/>
          <w:szCs w:val="28"/>
        </w:rPr>
        <w:t>распределению между поселениями Новокубанского района;</w:t>
      </w:r>
    </w:p>
    <w:p w14:paraId="091E2B25" w14:textId="77777777" w:rsidR="008D6B4F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A6CD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bookmarkStart w:id="7" w:name="_Hlk204955911"/>
      <w:r>
        <w:rPr>
          <w:rFonts w:ascii="Times New Roman" w:hAnsi="Times New Roman"/>
          <w:sz w:val="28"/>
          <w:szCs w:val="28"/>
        </w:rPr>
        <w:t>коэффициент, характеризующий исполнение бюджетного назначения по налоговым и неналоговым доходам бюджета</w:t>
      </w:r>
      <w:r w:rsidRPr="009A6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2025 год </w:t>
      </w:r>
      <w:bookmarkEnd w:id="7"/>
      <w:r w:rsidRPr="00EE1165">
        <w:rPr>
          <w:rFonts w:ascii="Times New Roman" w:hAnsi="Times New Roman"/>
          <w:sz w:val="28"/>
          <w:szCs w:val="28"/>
        </w:rPr>
        <w:t>j-гo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9C9">
        <w:rPr>
          <w:rFonts w:ascii="Times New Roman" w:hAnsi="Times New Roman"/>
          <w:sz w:val="28"/>
          <w:szCs w:val="28"/>
        </w:rPr>
        <w:t xml:space="preserve">(рассчитывается финансовым управлением администрации муниципального образования Новокубанский район (далее – финансовое управление) по данным </w:t>
      </w:r>
      <w:r>
        <w:rPr>
          <w:rFonts w:ascii="Times New Roman" w:hAnsi="Times New Roman"/>
          <w:sz w:val="28"/>
          <w:szCs w:val="28"/>
        </w:rPr>
        <w:t>бюджетной отчетности</w:t>
      </w:r>
      <w:r w:rsidRPr="003D13C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14:paraId="6569D8D2" w14:textId="77777777" w:rsidR="008D6B4F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ВЫП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</w:t>
      </w:r>
      <w:bookmarkStart w:id="8" w:name="_Hlk204955933"/>
      <w:r>
        <w:rPr>
          <w:rFonts w:ascii="Times New Roman" w:hAnsi="Times New Roman"/>
          <w:sz w:val="28"/>
          <w:szCs w:val="28"/>
        </w:rPr>
        <w:t>коэффициент, характеризующий выпадение налоговых доходов бюджета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  <w:r w:rsidRPr="00EE1165">
        <w:rPr>
          <w:rFonts w:ascii="Times New Roman" w:hAnsi="Times New Roman"/>
          <w:sz w:val="28"/>
          <w:szCs w:val="28"/>
        </w:rPr>
        <w:t>j-гo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9C9">
        <w:rPr>
          <w:rFonts w:ascii="Times New Roman" w:hAnsi="Times New Roman"/>
          <w:sz w:val="28"/>
          <w:szCs w:val="28"/>
        </w:rPr>
        <w:t xml:space="preserve">рассчитывается финансовым управлением по данным </w:t>
      </w:r>
      <w:r>
        <w:rPr>
          <w:rFonts w:ascii="Times New Roman" w:hAnsi="Times New Roman"/>
          <w:sz w:val="28"/>
          <w:szCs w:val="28"/>
        </w:rPr>
        <w:t>главного администратора доходов бюджета (код 182 – Федеральная налоговая служба</w:t>
      </w:r>
      <w:r w:rsidRPr="003D13C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8AFDAD7" w14:textId="77777777" w:rsidR="008D6B4F" w:rsidRPr="00023F5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E1165">
        <w:rPr>
          <w:rFonts w:ascii="Times New Roman" w:hAnsi="Times New Roman"/>
          <w:sz w:val="28"/>
          <w:szCs w:val="28"/>
        </w:rPr>
        <w:t>оэффициент исполнения плана по налоговым и неналоговым доходам бюджета j-гo поселения</w:t>
      </w:r>
      <w:r>
        <w:rPr>
          <w:rFonts w:ascii="Times New Roman" w:hAnsi="Times New Roman"/>
          <w:sz w:val="28"/>
          <w:szCs w:val="28"/>
        </w:rPr>
        <w:t xml:space="preserve"> (К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454C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7D6B28D1" w14:textId="77777777" w:rsidR="008D6B4F" w:rsidRPr="00023F5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09DB68" w14:textId="77777777" w:rsidR="008D6B4F" w:rsidRPr="00C54DA8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=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ННД </w:t>
      </w:r>
      <w:r w:rsidRPr="00E07EC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E07EC5">
        <w:rPr>
          <w:rFonts w:ascii="Times New Roman" w:hAnsi="Times New Roman"/>
          <w:sz w:val="28"/>
          <w:szCs w:val="28"/>
          <w:vertAlign w:val="superscript"/>
        </w:rPr>
        <w:t>ФАКТ</w:t>
      </w:r>
      <w:r>
        <w:rPr>
          <w:rFonts w:ascii="Times New Roman" w:hAnsi="Times New Roman"/>
          <w:sz w:val="28"/>
          <w:szCs w:val="28"/>
        </w:rPr>
        <w:t xml:space="preserve"> / ННД </w:t>
      </w:r>
      <w:r w:rsidRPr="00E07EC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perscript"/>
        </w:rPr>
        <w:t>ПЛАН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 100, </w:t>
      </w:r>
      <w:r w:rsidRPr="00023F5D">
        <w:rPr>
          <w:rFonts w:ascii="Times New Roman" w:hAnsi="Times New Roman"/>
          <w:sz w:val="28"/>
          <w:szCs w:val="28"/>
        </w:rPr>
        <w:t>где:</w:t>
      </w:r>
    </w:p>
    <w:p w14:paraId="7C32D375" w14:textId="77777777" w:rsidR="008D6B4F" w:rsidRPr="00EE1165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E735ED" w14:textId="77777777" w:rsidR="008D6B4F" w:rsidRPr="008D6B4F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ННД </w:t>
      </w:r>
      <w:r w:rsidRPr="00E07EC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E07EC5">
        <w:rPr>
          <w:rFonts w:ascii="Times New Roman" w:hAnsi="Times New Roman"/>
          <w:sz w:val="28"/>
          <w:szCs w:val="28"/>
          <w:vertAlign w:val="superscript"/>
        </w:rPr>
        <w:t>ФАКТ</w:t>
      </w:r>
      <w:r>
        <w:rPr>
          <w:rFonts w:ascii="Times New Roman" w:hAnsi="Times New Roman"/>
          <w:sz w:val="28"/>
          <w:szCs w:val="28"/>
        </w:rPr>
        <w:t xml:space="preserve"> – </w:t>
      </w:r>
      <w:bookmarkStart w:id="9" w:name="_Hlk204955373"/>
      <w:r w:rsidRPr="00E07EC5">
        <w:rPr>
          <w:rFonts w:ascii="Times New Roman" w:hAnsi="Times New Roman"/>
          <w:sz w:val="28"/>
          <w:szCs w:val="28"/>
        </w:rPr>
        <w:t xml:space="preserve">объем фактических поступлений налоговых и неналоговых доходов в бюджет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EE11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поселения за первое полугодие 2025 года </w:t>
      </w:r>
      <w:bookmarkEnd w:id="9"/>
      <w:r w:rsidRPr="00AC567C">
        <w:rPr>
          <w:rFonts w:ascii="Times New Roman" w:hAnsi="Times New Roman"/>
          <w:sz w:val="28"/>
          <w:szCs w:val="28"/>
        </w:rPr>
        <w:t>(</w:t>
      </w:r>
      <w:bookmarkStart w:id="10" w:name="_Hlk204955272"/>
      <w:r w:rsidRPr="00AC567C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Отчета об исполнении бюджета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AC567C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июля 2025</w:t>
      </w:r>
      <w:r w:rsidRPr="00AC567C">
        <w:rPr>
          <w:rFonts w:ascii="Times New Roman" w:hAnsi="Times New Roman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AC5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6B4F">
        <w:rPr>
          <w:rFonts w:ascii="Times New Roman" w:hAnsi="Times New Roman"/>
          <w:sz w:val="28"/>
          <w:szCs w:val="28"/>
          <w:shd w:val="clear" w:color="auto" w:fill="FFFFFF"/>
        </w:rPr>
        <w:t>по </w:t>
      </w:r>
      <w:hyperlink r:id="rId6" w:anchor="/document/12181732/entry/503117" w:history="1">
        <w:r w:rsidRPr="008D6B4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8D6B4F">
        <w:rPr>
          <w:rFonts w:ascii="Times New Roman" w:hAnsi="Times New Roman"/>
          <w:sz w:val="28"/>
          <w:szCs w:val="28"/>
          <w:shd w:val="clear" w:color="auto" w:fill="FFFFFF"/>
        </w:rPr>
        <w:t> 0503117</w:t>
      </w:r>
      <w:bookmarkEnd w:id="10"/>
      <w:r w:rsidRPr="008D6B4F">
        <w:rPr>
          <w:rFonts w:ascii="Times New Roman" w:hAnsi="Times New Roman"/>
          <w:sz w:val="28"/>
          <w:szCs w:val="28"/>
          <w:shd w:val="clear" w:color="auto" w:fill="FFFFFF"/>
        </w:rPr>
        <w:t xml:space="preserve">); </w:t>
      </w:r>
    </w:p>
    <w:p w14:paraId="750C99D7" w14:textId="77777777" w:rsidR="008D6B4F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B4F">
        <w:rPr>
          <w:rFonts w:ascii="Times New Roman" w:hAnsi="Times New Roman"/>
          <w:sz w:val="28"/>
          <w:szCs w:val="28"/>
        </w:rPr>
        <w:t xml:space="preserve">ННД </w:t>
      </w:r>
      <w:r w:rsidRPr="008D6B4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D6B4F">
        <w:rPr>
          <w:rFonts w:ascii="Times New Roman" w:hAnsi="Times New Roman"/>
          <w:sz w:val="28"/>
          <w:szCs w:val="28"/>
          <w:vertAlign w:val="superscript"/>
        </w:rPr>
        <w:t>ПЛАН</w:t>
      </w:r>
      <w:r w:rsidRPr="008D6B4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D6B4F">
        <w:rPr>
          <w:rFonts w:ascii="Times New Roman" w:hAnsi="Times New Roman"/>
          <w:sz w:val="28"/>
          <w:szCs w:val="28"/>
        </w:rPr>
        <w:t xml:space="preserve">– </w:t>
      </w:r>
      <w:bookmarkStart w:id="11" w:name="_Hlk204955352"/>
      <w:r w:rsidRPr="008D6B4F">
        <w:rPr>
          <w:rFonts w:ascii="Times New Roman" w:hAnsi="Times New Roman"/>
          <w:sz w:val="28"/>
          <w:szCs w:val="28"/>
        </w:rPr>
        <w:t>объем утвержденных бюджетных назначений по налоговым и неналоговым доходам бюджета</w:t>
      </w:r>
      <w:bookmarkEnd w:id="11"/>
      <w:r w:rsidRPr="008D6B4F">
        <w:rPr>
          <w:rFonts w:ascii="Times New Roman" w:hAnsi="Times New Roman"/>
          <w:sz w:val="28"/>
          <w:szCs w:val="28"/>
        </w:rPr>
        <w:t xml:space="preserve"> </w:t>
      </w:r>
      <w:r w:rsidRPr="008D6B4F">
        <w:rPr>
          <w:rFonts w:ascii="Times New Roman" w:hAnsi="Times New Roman"/>
          <w:sz w:val="28"/>
          <w:szCs w:val="28"/>
          <w:lang w:val="en-US"/>
        </w:rPr>
        <w:t>j</w:t>
      </w:r>
      <w:r w:rsidRPr="008D6B4F">
        <w:rPr>
          <w:rFonts w:ascii="Times New Roman" w:hAnsi="Times New Roman"/>
          <w:sz w:val="28"/>
          <w:szCs w:val="28"/>
        </w:rPr>
        <w:t xml:space="preserve">-го поселения на 2025 год (по данным </w:t>
      </w:r>
      <w:r w:rsidRPr="00497176">
        <w:rPr>
          <w:rFonts w:ascii="Times New Roman" w:hAnsi="Times New Roman"/>
          <w:sz w:val="28"/>
          <w:szCs w:val="28"/>
        </w:rPr>
        <w:t xml:space="preserve">Отчета об исполнении бюджета на 1 </w:t>
      </w:r>
      <w:r>
        <w:rPr>
          <w:rFonts w:ascii="Times New Roman" w:hAnsi="Times New Roman"/>
          <w:sz w:val="28"/>
          <w:szCs w:val="28"/>
        </w:rPr>
        <w:t>июля</w:t>
      </w:r>
      <w:r w:rsidRPr="004971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9717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97176">
        <w:rPr>
          <w:rFonts w:ascii="Times New Roman" w:hAnsi="Times New Roman"/>
          <w:sz w:val="28"/>
          <w:szCs w:val="28"/>
        </w:rPr>
        <w:t xml:space="preserve"> по форме 0503117).</w:t>
      </w:r>
    </w:p>
    <w:p w14:paraId="7F76B7A6" w14:textId="77777777" w:rsidR="008D6B4F" w:rsidRDefault="008D6B4F" w:rsidP="008D6B4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2358"/>
      <w:r w:rsidRPr="00973C38">
        <w:rPr>
          <w:rFonts w:ascii="Times New Roman" w:hAnsi="Times New Roman"/>
          <w:sz w:val="28"/>
          <w:szCs w:val="28"/>
        </w:rPr>
        <w:t xml:space="preserve">В случае, если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7EC5">
        <w:rPr>
          <w:rFonts w:ascii="Times New Roman" w:hAnsi="Times New Roman"/>
          <w:sz w:val="28"/>
          <w:szCs w:val="28"/>
        </w:rPr>
        <w:t>&lt;=</w:t>
      </w:r>
      <w:r w:rsidRPr="00721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35%,</w:t>
      </w:r>
      <w:r w:rsidRPr="00973C38">
        <w:rPr>
          <w:rFonts w:ascii="Times New Roman" w:hAnsi="Times New Roman"/>
          <w:sz w:val="28"/>
          <w:szCs w:val="28"/>
        </w:rPr>
        <w:t xml:space="preserve"> то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3C38">
        <w:rPr>
          <w:rFonts w:ascii="Times New Roman" w:hAnsi="Times New Roman"/>
          <w:sz w:val="28"/>
          <w:szCs w:val="28"/>
        </w:rPr>
        <w:t>принимается равн</w:t>
      </w:r>
      <w:r>
        <w:rPr>
          <w:rFonts w:ascii="Times New Roman" w:hAnsi="Times New Roman"/>
          <w:sz w:val="28"/>
          <w:szCs w:val="28"/>
        </w:rPr>
        <w:t>ым</w:t>
      </w:r>
      <w:r w:rsidRPr="00973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1;  если        </w:t>
      </w:r>
      <w:r w:rsidRPr="0050654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0654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35%, </w:t>
      </w:r>
      <w:r w:rsidRPr="00973C38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CC2921">
        <w:rPr>
          <w:rFonts w:ascii="Times New Roman" w:hAnsi="Times New Roman"/>
          <w:sz w:val="28"/>
          <w:szCs w:val="28"/>
          <w:vertAlign w:val="subscript"/>
        </w:rPr>
        <w:t>ИСП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973C38">
        <w:rPr>
          <w:rFonts w:ascii="Times New Roman" w:hAnsi="Times New Roman"/>
          <w:sz w:val="28"/>
          <w:szCs w:val="28"/>
        </w:rPr>
        <w:t>принимается равн</w:t>
      </w:r>
      <w:r>
        <w:rPr>
          <w:rFonts w:ascii="Times New Roman" w:hAnsi="Times New Roman"/>
          <w:sz w:val="28"/>
          <w:szCs w:val="28"/>
        </w:rPr>
        <w:t>ым</w:t>
      </w:r>
      <w:r w:rsidRPr="00973C38">
        <w:rPr>
          <w:rFonts w:ascii="Times New Roman" w:hAnsi="Times New Roman"/>
          <w:sz w:val="28"/>
          <w:szCs w:val="28"/>
        </w:rPr>
        <w:t xml:space="preserve"> </w:t>
      </w:r>
      <w:r w:rsidRPr="005065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14:paraId="087066E6" w14:textId="77777777" w:rsidR="008D6B4F" w:rsidRPr="00023F5D" w:rsidRDefault="008D6B4F" w:rsidP="008D6B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выпадающих налоговых доходов бюджета </w:t>
      </w:r>
      <w:r w:rsidRPr="00EE1165">
        <w:rPr>
          <w:rFonts w:ascii="Times New Roman" w:hAnsi="Times New Roman"/>
          <w:sz w:val="28"/>
          <w:szCs w:val="28"/>
        </w:rPr>
        <w:t>j-гo поселения</w:t>
      </w:r>
      <w:r>
        <w:rPr>
          <w:rFonts w:ascii="Times New Roman" w:hAnsi="Times New Roman"/>
          <w:sz w:val="28"/>
          <w:szCs w:val="28"/>
        </w:rPr>
        <w:t xml:space="preserve"> (К </w:t>
      </w:r>
      <w:r>
        <w:rPr>
          <w:rFonts w:ascii="Times New Roman" w:hAnsi="Times New Roman"/>
          <w:sz w:val="28"/>
          <w:szCs w:val="28"/>
          <w:vertAlign w:val="subscript"/>
        </w:rPr>
        <w:t>ВЫП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454C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5B284851" w14:textId="77777777" w:rsidR="008D6B4F" w:rsidRPr="007A6526" w:rsidRDefault="008D6B4F" w:rsidP="008D6B4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6B1F32" w14:textId="77777777" w:rsidR="008D6B4F" w:rsidRDefault="008D6B4F" w:rsidP="008D6B4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vertAlign w:val="subscript"/>
        </w:rPr>
        <w:t xml:space="preserve">ВЫП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=</w:t>
      </w:r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ВНД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/ Сумма ВНД </w:t>
      </w:r>
      <w:r w:rsidRPr="0001697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 где:</w:t>
      </w:r>
    </w:p>
    <w:p w14:paraId="2F989DDA" w14:textId="77777777" w:rsidR="008D6B4F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ВНД</w:t>
      </w:r>
      <w:r w:rsidRPr="00016970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объем выпадающих налоговых доходов бюджета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EE11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поселения в 2025 году по </w:t>
      </w:r>
      <w:r w:rsidRPr="00CC2921">
        <w:rPr>
          <w:rFonts w:ascii="Times New Roman" w:hAnsi="Times New Roman"/>
          <w:sz w:val="28"/>
          <w:szCs w:val="28"/>
        </w:rPr>
        <w:t xml:space="preserve">данными главного администратора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CC2921">
        <w:rPr>
          <w:rFonts w:ascii="Times New Roman" w:hAnsi="Times New Roman"/>
          <w:sz w:val="28"/>
          <w:szCs w:val="28"/>
        </w:rPr>
        <w:t>(код 182 – Федеральная налоговая служба)</w:t>
      </w:r>
      <w:r>
        <w:rPr>
          <w:rFonts w:ascii="Times New Roman" w:hAnsi="Times New Roman"/>
          <w:sz w:val="28"/>
          <w:szCs w:val="28"/>
        </w:rPr>
        <w:t>.</w:t>
      </w:r>
    </w:p>
    <w:p w14:paraId="0CEC8220" w14:textId="77777777" w:rsidR="008D6B4F" w:rsidRPr="00E07EC5" w:rsidRDefault="008D6B4F" w:rsidP="008D6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12"/>
    <w:p w14:paraId="6848B581" w14:textId="77777777" w:rsidR="008D6B4F" w:rsidRDefault="008D6B4F" w:rsidP="008D6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7F253" w14:textId="77777777" w:rsidR="008D6B4F" w:rsidRPr="00350FBF" w:rsidRDefault="008D6B4F" w:rsidP="008D6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83989" w14:textId="77777777" w:rsidR="008D6B4F" w:rsidRPr="00C5609B" w:rsidRDefault="008D6B4F" w:rsidP="008D6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09B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5A541F60" w14:textId="77777777" w:rsidR="008D6B4F" w:rsidRDefault="008D6B4F" w:rsidP="008D6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09B">
        <w:rPr>
          <w:rFonts w:ascii="Times New Roman" w:hAnsi="Times New Roman"/>
          <w:sz w:val="28"/>
          <w:szCs w:val="28"/>
        </w:rPr>
        <w:t>образования Новокубанский район</w:t>
      </w:r>
      <w:r w:rsidRPr="00C5609B">
        <w:rPr>
          <w:rFonts w:ascii="Times New Roman" w:hAnsi="Times New Roman"/>
          <w:sz w:val="28"/>
          <w:szCs w:val="28"/>
        </w:rPr>
        <w:tab/>
      </w:r>
      <w:r w:rsidRPr="00C5609B">
        <w:rPr>
          <w:rFonts w:ascii="Times New Roman" w:hAnsi="Times New Roman"/>
          <w:sz w:val="28"/>
          <w:szCs w:val="28"/>
        </w:rPr>
        <w:tab/>
        <w:t xml:space="preserve"> </w:t>
      </w:r>
      <w:r w:rsidRPr="00C5609B">
        <w:rPr>
          <w:rFonts w:ascii="Times New Roman" w:hAnsi="Times New Roman"/>
          <w:sz w:val="28"/>
          <w:szCs w:val="28"/>
        </w:rPr>
        <w:tab/>
      </w:r>
      <w:r w:rsidRPr="00C5609B">
        <w:rPr>
          <w:rFonts w:ascii="Times New Roman" w:hAnsi="Times New Roman"/>
          <w:sz w:val="28"/>
          <w:szCs w:val="28"/>
        </w:rPr>
        <w:tab/>
      </w:r>
      <w:r w:rsidRPr="00C5609B">
        <w:rPr>
          <w:rFonts w:ascii="Times New Roman" w:hAnsi="Times New Roman"/>
          <w:sz w:val="28"/>
          <w:szCs w:val="28"/>
        </w:rPr>
        <w:tab/>
      </w:r>
      <w:r w:rsidRPr="00C5609B">
        <w:rPr>
          <w:rFonts w:ascii="Times New Roman" w:hAnsi="Times New Roman"/>
          <w:sz w:val="28"/>
          <w:szCs w:val="28"/>
        </w:rPr>
        <w:tab/>
        <w:t xml:space="preserve">   А.В.Цветков</w:t>
      </w:r>
    </w:p>
    <w:p w14:paraId="68448136" w14:textId="77777777" w:rsidR="008D6B4F" w:rsidRDefault="008D6B4F" w:rsidP="008D6B4F"/>
    <w:p w14:paraId="7CF96226" w14:textId="77777777" w:rsidR="00950B66" w:rsidRPr="00950B66" w:rsidRDefault="00950B66" w:rsidP="00950B66">
      <w:pPr>
        <w:spacing w:after="200" w:line="276" w:lineRule="auto"/>
        <w:rPr>
          <w:rFonts w:ascii="Calibri" w:eastAsia="Calibri" w:hAnsi="Calibri" w:cs="Times New Roman"/>
        </w:rPr>
      </w:pPr>
    </w:p>
    <w:p w14:paraId="06375899" w14:textId="77777777" w:rsidR="00950B66" w:rsidRPr="00950B66" w:rsidRDefault="00950B66" w:rsidP="00950B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08BC63" w14:textId="46755FE6" w:rsidR="002F1B70" w:rsidRDefault="002F1B70"/>
    <w:sectPr w:rsidR="002F1B70" w:rsidSect="00F55EB3">
      <w:headerReference w:type="default" r:id="rId7"/>
      <w:pgSz w:w="11905" w:h="16838"/>
      <w:pgMar w:top="1134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2D89" w14:textId="77777777" w:rsidR="00B17CDE" w:rsidRDefault="008404DE">
      <w:pPr>
        <w:spacing w:after="0" w:line="240" w:lineRule="auto"/>
      </w:pPr>
      <w:r>
        <w:separator/>
      </w:r>
    </w:p>
  </w:endnote>
  <w:endnote w:type="continuationSeparator" w:id="0">
    <w:p w14:paraId="0792AE36" w14:textId="77777777" w:rsidR="00B17CDE" w:rsidRDefault="0084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F4E4" w14:textId="77777777" w:rsidR="00B17CDE" w:rsidRDefault="008404DE">
      <w:pPr>
        <w:spacing w:after="0" w:line="240" w:lineRule="auto"/>
      </w:pPr>
      <w:r>
        <w:separator/>
      </w:r>
    </w:p>
  </w:footnote>
  <w:footnote w:type="continuationSeparator" w:id="0">
    <w:p w14:paraId="2B2C45E0" w14:textId="77777777" w:rsidR="00B17CDE" w:rsidRDefault="0084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A4C0" w14:textId="77777777" w:rsidR="00AC308E" w:rsidRPr="00C8419A" w:rsidRDefault="00950B66" w:rsidP="00C8419A">
    <w:pPr>
      <w:pStyle w:val="a3"/>
      <w:jc w:val="center"/>
      <w:rPr>
        <w:sz w:val="24"/>
        <w:szCs w:val="24"/>
      </w:rPr>
    </w:pPr>
    <w:r w:rsidRPr="00EC0981">
      <w:rPr>
        <w:rFonts w:ascii="Times New Roman" w:hAnsi="Times New Roman"/>
        <w:sz w:val="24"/>
        <w:szCs w:val="24"/>
      </w:rPr>
      <w:fldChar w:fldCharType="begin"/>
    </w:r>
    <w:r w:rsidRPr="00EC0981">
      <w:rPr>
        <w:rFonts w:ascii="Times New Roman" w:hAnsi="Times New Roman"/>
        <w:sz w:val="24"/>
        <w:szCs w:val="24"/>
      </w:rPr>
      <w:instrText>PAGE   \* MERGEFORMAT</w:instrText>
    </w:r>
    <w:r w:rsidRPr="00EC098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EC09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70"/>
    <w:rsid w:val="002F1B70"/>
    <w:rsid w:val="00332237"/>
    <w:rsid w:val="008404DE"/>
    <w:rsid w:val="008D6B4F"/>
    <w:rsid w:val="00950B66"/>
    <w:rsid w:val="00B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0DE0"/>
  <w15:chartTrackingRefBased/>
  <w15:docId w15:val="{9EB6DE2A-EDD8-45A0-A2FE-ED68D78C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B4F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B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50B6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8404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4DE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D6B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8D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Артемьева Светлана</cp:lastModifiedBy>
  <cp:revision>5</cp:revision>
  <cp:lastPrinted>2025-08-01T14:00:00Z</cp:lastPrinted>
  <dcterms:created xsi:type="dcterms:W3CDTF">2024-08-06T13:38:00Z</dcterms:created>
  <dcterms:modified xsi:type="dcterms:W3CDTF">2025-08-06T13:43:00Z</dcterms:modified>
</cp:coreProperties>
</file>